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329"/>
        <w:tblW w:w="9242" w:type="dxa"/>
        <w:tblLook w:val="04A0" w:firstRow="1" w:lastRow="0" w:firstColumn="1" w:lastColumn="0" w:noHBand="0" w:noVBand="1"/>
      </w:tblPr>
      <w:tblGrid>
        <w:gridCol w:w="4789"/>
        <w:gridCol w:w="4453"/>
      </w:tblGrid>
      <w:tr w:rsidR="00472B1D" w:rsidRPr="00472B1D" w:rsidTr="00472B1D">
        <w:tc>
          <w:tcPr>
            <w:tcW w:w="4789" w:type="dxa"/>
          </w:tcPr>
          <w:p w:rsidR="00472B1D" w:rsidRPr="00472B1D" w:rsidRDefault="00472B1D" w:rsidP="007249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2B1D">
              <w:rPr>
                <w:rFonts w:ascii="Arial" w:hAnsi="Arial" w:cs="Arial"/>
                <w:b/>
                <w:sz w:val="24"/>
                <w:szCs w:val="24"/>
              </w:rPr>
              <w:t>By the end of year 4</w:t>
            </w:r>
          </w:p>
          <w:p w:rsidR="00472B1D" w:rsidRPr="00472B1D" w:rsidRDefault="00472B1D" w:rsidP="007249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72B1D">
              <w:rPr>
                <w:rFonts w:ascii="Arial" w:hAnsi="Arial" w:cs="Arial"/>
                <w:b/>
                <w:sz w:val="24"/>
                <w:szCs w:val="24"/>
              </w:rPr>
              <w:t>Pupils:</w:t>
            </w:r>
          </w:p>
        </w:tc>
        <w:tc>
          <w:tcPr>
            <w:tcW w:w="4453" w:type="dxa"/>
          </w:tcPr>
          <w:p w:rsidR="00472B1D" w:rsidRPr="008F2ED5" w:rsidRDefault="008F2ED5" w:rsidP="0072492A">
            <w:pPr>
              <w:rPr>
                <w:rFonts w:ascii="Arial" w:hAnsi="Arial" w:cs="Arial"/>
                <w:sz w:val="24"/>
                <w:szCs w:val="24"/>
              </w:rPr>
            </w:pPr>
            <w:r w:rsidRPr="008F2ED5">
              <w:rPr>
                <w:rFonts w:ascii="Arial" w:hAnsi="Arial" w:cs="Arial"/>
                <w:sz w:val="24"/>
                <w:szCs w:val="24"/>
              </w:rPr>
              <w:t>4.12 Can use a word list to check the spelling of a word.</w:t>
            </w:r>
          </w:p>
        </w:tc>
      </w:tr>
      <w:tr w:rsidR="00472B1D" w:rsidRPr="00472B1D" w:rsidTr="00472B1D">
        <w:trPr>
          <w:trHeight w:val="1220"/>
        </w:trPr>
        <w:tc>
          <w:tcPr>
            <w:tcW w:w="4789" w:type="dxa"/>
          </w:tcPr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  <w:r w:rsidRPr="00472B1D">
              <w:rPr>
                <w:rFonts w:ascii="Arial" w:hAnsi="Arial" w:cs="Arial"/>
                <w:sz w:val="24"/>
                <w:szCs w:val="24"/>
              </w:rPr>
              <w:t>4.1 Can understand and respond to a range of familiar spoken words and short phrases.</w:t>
            </w:r>
          </w:p>
        </w:tc>
        <w:tc>
          <w:tcPr>
            <w:tcW w:w="4453" w:type="dxa"/>
          </w:tcPr>
          <w:p w:rsidR="00472B1D" w:rsidRPr="00472B1D" w:rsidRDefault="00472B1D" w:rsidP="00472B1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72B1D">
              <w:rPr>
                <w:rFonts w:ascii="Arial" w:hAnsi="Arial" w:cs="Arial"/>
                <w:sz w:val="24"/>
                <w:szCs w:val="24"/>
              </w:rPr>
              <w:t>4.13 Can use a dictionary or online resource to check the spelling of a word.</w:t>
            </w:r>
          </w:p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B1D" w:rsidRPr="00472B1D" w:rsidTr="00472B1D">
        <w:trPr>
          <w:trHeight w:val="1427"/>
        </w:trPr>
        <w:tc>
          <w:tcPr>
            <w:tcW w:w="4789" w:type="dxa"/>
          </w:tcPr>
          <w:p w:rsidR="00472B1D" w:rsidRPr="00472B1D" w:rsidRDefault="00472B1D" w:rsidP="00472B1D">
            <w:p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472B1D">
              <w:rPr>
                <w:rFonts w:ascii="Arial" w:hAnsi="Arial" w:cs="Arial"/>
                <w:sz w:val="24"/>
                <w:szCs w:val="24"/>
              </w:rPr>
              <w:t>4.2 Can join in the re-telling / playing of a familiar story, song, rhyme or poem using gestures or by saying key words and phrases.</w:t>
            </w:r>
          </w:p>
        </w:tc>
        <w:tc>
          <w:tcPr>
            <w:tcW w:w="4453" w:type="dxa"/>
          </w:tcPr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  <w:r w:rsidRPr="00472B1D">
              <w:rPr>
                <w:rFonts w:ascii="Arial" w:hAnsi="Arial" w:cs="Arial"/>
                <w:sz w:val="24"/>
                <w:szCs w:val="24"/>
              </w:rPr>
              <w:t>4.14 Can write simple words and several short phrases from memory with understandable spelling.</w:t>
            </w:r>
          </w:p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B1D" w:rsidRPr="00472B1D" w:rsidTr="00472B1D">
        <w:tc>
          <w:tcPr>
            <w:tcW w:w="4789" w:type="dxa"/>
          </w:tcPr>
          <w:p w:rsid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  <w:r w:rsidRPr="00472B1D">
              <w:rPr>
                <w:rFonts w:ascii="Arial" w:hAnsi="Arial" w:cs="Arial"/>
                <w:sz w:val="24"/>
                <w:szCs w:val="24"/>
              </w:rPr>
              <w:t xml:space="preserve">4.3 Can recognise key sounds and words that rhyme. </w:t>
            </w:r>
          </w:p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3" w:type="dxa"/>
          </w:tcPr>
          <w:p w:rsid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  <w:r w:rsidRPr="00472B1D">
              <w:rPr>
                <w:rFonts w:ascii="Arial" w:hAnsi="Arial" w:cs="Arial"/>
                <w:sz w:val="24"/>
                <w:szCs w:val="24"/>
              </w:rPr>
              <w:t xml:space="preserve">4.15 Can substitute one element in a simple phrase or sentence to vary the meaning. </w:t>
            </w:r>
            <w:proofErr w:type="spellStart"/>
            <w:proofErr w:type="gramStart"/>
            <w:r w:rsidRPr="00472B1D">
              <w:rPr>
                <w:rFonts w:ascii="Arial" w:hAnsi="Arial" w:cs="Arial"/>
                <w:sz w:val="24"/>
                <w:szCs w:val="24"/>
              </w:rPr>
              <w:t>e.g</w:t>
            </w:r>
            <w:proofErr w:type="spellEnd"/>
            <w:proofErr w:type="gramEnd"/>
            <w:r w:rsidRPr="00472B1D">
              <w:rPr>
                <w:rFonts w:ascii="Arial" w:hAnsi="Arial" w:cs="Arial"/>
                <w:sz w:val="24"/>
                <w:szCs w:val="24"/>
              </w:rPr>
              <w:t xml:space="preserve"> the colour adjective or the noun.</w:t>
            </w:r>
          </w:p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B1D" w:rsidRPr="00472B1D" w:rsidTr="00472B1D">
        <w:tc>
          <w:tcPr>
            <w:tcW w:w="4789" w:type="dxa"/>
          </w:tcPr>
          <w:p w:rsid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  <w:r w:rsidRPr="00472B1D">
              <w:rPr>
                <w:rFonts w:ascii="Arial" w:hAnsi="Arial" w:cs="Arial"/>
                <w:sz w:val="24"/>
                <w:szCs w:val="24"/>
              </w:rPr>
              <w:t>4.4 Can match key sounds and words that rhyme.</w:t>
            </w:r>
          </w:p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3" w:type="dxa"/>
          </w:tcPr>
          <w:p w:rsid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  <w:r w:rsidRPr="00472B1D">
              <w:rPr>
                <w:rFonts w:ascii="Arial" w:hAnsi="Arial" w:cs="Arial"/>
                <w:sz w:val="24"/>
                <w:szCs w:val="24"/>
              </w:rPr>
              <w:t>4.16 Can use indefinite articles in singular and plural and definite articles in both singular and plural.</w:t>
            </w:r>
          </w:p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B1D" w:rsidRPr="00472B1D" w:rsidTr="00472B1D">
        <w:trPr>
          <w:trHeight w:val="1112"/>
        </w:trPr>
        <w:tc>
          <w:tcPr>
            <w:tcW w:w="4789" w:type="dxa"/>
          </w:tcPr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  <w:r w:rsidRPr="00472B1D">
              <w:rPr>
                <w:rFonts w:ascii="Arial" w:hAnsi="Arial" w:cs="Arial"/>
                <w:sz w:val="24"/>
                <w:szCs w:val="24"/>
              </w:rPr>
              <w:t>4.5 Can rehearse and perform short role plays drawing on one topic, with several exchanges and secure pronunciation.</w:t>
            </w:r>
          </w:p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3" w:type="dxa"/>
          </w:tcPr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  <w:r w:rsidRPr="00472B1D">
              <w:rPr>
                <w:rFonts w:ascii="Arial" w:hAnsi="Arial" w:cs="Arial"/>
                <w:sz w:val="24"/>
                <w:szCs w:val="24"/>
              </w:rPr>
              <w:t>4.17 Can recognise qualifiers, adverbs of time and prepositions of place.</w:t>
            </w:r>
          </w:p>
        </w:tc>
      </w:tr>
      <w:tr w:rsidR="00472B1D" w:rsidRPr="00472B1D" w:rsidTr="00472B1D">
        <w:trPr>
          <w:trHeight w:val="887"/>
        </w:trPr>
        <w:tc>
          <w:tcPr>
            <w:tcW w:w="4789" w:type="dxa"/>
          </w:tcPr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  <w:r w:rsidRPr="00472B1D">
              <w:rPr>
                <w:rFonts w:ascii="Arial" w:hAnsi="Arial" w:cs="Arial"/>
                <w:sz w:val="24"/>
                <w:szCs w:val="24"/>
              </w:rPr>
              <w:t>4.6 Are beginning to understand how to form questions/answers independently.</w:t>
            </w:r>
          </w:p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3" w:type="dxa"/>
          </w:tcPr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  <w:r w:rsidRPr="00472B1D">
              <w:rPr>
                <w:rFonts w:ascii="Arial" w:hAnsi="Arial" w:cs="Arial"/>
                <w:sz w:val="24"/>
                <w:szCs w:val="24"/>
              </w:rPr>
              <w:t>4.18 Can use adjectives (agreement and position) with more confidence.</w:t>
            </w:r>
          </w:p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B1D" w:rsidRPr="008F2ED5" w:rsidTr="00472B1D">
        <w:trPr>
          <w:trHeight w:val="1067"/>
        </w:trPr>
        <w:tc>
          <w:tcPr>
            <w:tcW w:w="4789" w:type="dxa"/>
          </w:tcPr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  <w:r w:rsidRPr="00472B1D">
              <w:rPr>
                <w:rFonts w:ascii="Arial" w:hAnsi="Arial" w:cs="Arial"/>
                <w:sz w:val="24"/>
                <w:szCs w:val="24"/>
              </w:rPr>
              <w:t>4.7 Can use simple pre-learned words and phrases for routine situations.</w:t>
            </w:r>
          </w:p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3" w:type="dxa"/>
          </w:tcPr>
          <w:p w:rsidR="00472B1D" w:rsidRPr="008F2ED5" w:rsidRDefault="00472B1D" w:rsidP="00472B1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8F2ED5">
              <w:rPr>
                <w:rFonts w:ascii="Arial" w:hAnsi="Arial" w:cs="Arial"/>
                <w:sz w:val="24"/>
                <w:szCs w:val="24"/>
                <w:lang w:val="es-ES_tradnl"/>
              </w:rPr>
              <w:t>4.19 Can use ‘tiene’ (3</w:t>
            </w:r>
            <w:r w:rsidRPr="008F2ED5">
              <w:rPr>
                <w:rFonts w:ascii="Arial" w:hAnsi="Arial" w:cs="Arial"/>
                <w:sz w:val="24"/>
                <w:szCs w:val="24"/>
                <w:vertAlign w:val="superscript"/>
                <w:lang w:val="es-ES_tradnl"/>
              </w:rPr>
              <w:t>rd</w:t>
            </w:r>
            <w:r w:rsidRPr="008F2ED5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8F2ED5">
              <w:rPr>
                <w:rFonts w:ascii="Arial" w:hAnsi="Arial" w:cs="Arial"/>
                <w:sz w:val="24"/>
                <w:szCs w:val="24"/>
                <w:lang w:val="es-ES_tradnl"/>
              </w:rPr>
              <w:t>person</w:t>
            </w:r>
            <w:proofErr w:type="spellEnd"/>
            <w:r w:rsidRPr="008F2ED5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tener) and ‘está’ (3</w:t>
            </w:r>
            <w:r w:rsidRPr="008F2ED5">
              <w:rPr>
                <w:rFonts w:ascii="Arial" w:hAnsi="Arial" w:cs="Arial"/>
                <w:sz w:val="24"/>
                <w:szCs w:val="24"/>
                <w:vertAlign w:val="superscript"/>
                <w:lang w:val="es-ES_tradnl"/>
              </w:rPr>
              <w:t>rd</w:t>
            </w:r>
            <w:r w:rsidRPr="008F2ED5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8F2ED5">
              <w:rPr>
                <w:rFonts w:ascii="Arial" w:hAnsi="Arial" w:cs="Arial"/>
                <w:sz w:val="24"/>
                <w:szCs w:val="24"/>
                <w:lang w:val="es-ES_tradnl"/>
              </w:rPr>
              <w:t>person</w:t>
            </w:r>
            <w:proofErr w:type="spellEnd"/>
            <w:r w:rsidRPr="008F2ED5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estar). </w:t>
            </w:r>
          </w:p>
          <w:p w:rsidR="00472B1D" w:rsidRPr="008F2ED5" w:rsidRDefault="00472B1D" w:rsidP="00472B1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472B1D" w:rsidRPr="00472B1D" w:rsidTr="00472B1D">
        <w:trPr>
          <w:trHeight w:val="70"/>
        </w:trPr>
        <w:tc>
          <w:tcPr>
            <w:tcW w:w="4789" w:type="dxa"/>
          </w:tcPr>
          <w:p w:rsid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  <w:r w:rsidRPr="00472B1D">
              <w:rPr>
                <w:rFonts w:ascii="Arial" w:hAnsi="Arial" w:cs="Arial"/>
                <w:sz w:val="24"/>
                <w:szCs w:val="24"/>
              </w:rPr>
              <w:t xml:space="preserve">4.8 Can produce short pre-prepared phrases on a familiar topic, with secure pronunciation. </w:t>
            </w:r>
          </w:p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3" w:type="dxa"/>
          </w:tcPr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4.20 Can use connectives ‘and’, ‘but’, ‘also’.</w:t>
            </w:r>
          </w:p>
        </w:tc>
      </w:tr>
      <w:tr w:rsidR="00472B1D" w:rsidRPr="00472B1D" w:rsidTr="00472B1D">
        <w:tc>
          <w:tcPr>
            <w:tcW w:w="4789" w:type="dxa"/>
          </w:tcPr>
          <w:p w:rsid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  <w:r w:rsidRPr="00472B1D">
              <w:rPr>
                <w:rFonts w:ascii="Arial" w:hAnsi="Arial" w:cs="Arial"/>
                <w:sz w:val="24"/>
                <w:szCs w:val="24"/>
              </w:rPr>
              <w:t>4.9 Can match sound to print, by reading aloud familiar words and phrases.</w:t>
            </w:r>
          </w:p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3" w:type="dxa"/>
          </w:tcPr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B1D" w:rsidRPr="00472B1D" w:rsidTr="00472B1D">
        <w:tc>
          <w:tcPr>
            <w:tcW w:w="4789" w:type="dxa"/>
          </w:tcPr>
          <w:p w:rsid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  <w:r w:rsidRPr="00472B1D">
              <w:rPr>
                <w:rFonts w:ascii="Arial" w:hAnsi="Arial" w:cs="Arial"/>
                <w:sz w:val="24"/>
                <w:szCs w:val="24"/>
              </w:rPr>
              <w:t>4.10 Can read and understand a range of familiar written phrases.</w:t>
            </w:r>
          </w:p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3" w:type="dxa"/>
          </w:tcPr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B1D" w:rsidRPr="00472B1D" w:rsidTr="00472B1D">
        <w:tc>
          <w:tcPr>
            <w:tcW w:w="4789" w:type="dxa"/>
          </w:tcPr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  <w:r w:rsidRPr="00472B1D">
              <w:rPr>
                <w:rFonts w:ascii="Arial" w:hAnsi="Arial" w:cs="Arial"/>
                <w:sz w:val="24"/>
                <w:szCs w:val="24"/>
              </w:rPr>
              <w:t>4.11 Can identify the overall type of text from its layout, contextual cues and a few familiar words.</w:t>
            </w:r>
          </w:p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3" w:type="dxa"/>
          </w:tcPr>
          <w:p w:rsidR="00472B1D" w:rsidRPr="00472B1D" w:rsidRDefault="00472B1D" w:rsidP="00472B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5604" w:rsidRDefault="00E47C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E47CBD" w:rsidRPr="00472B1D" w:rsidRDefault="00AD4831" w:rsidP="00E47CB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 4 OBJECTIVES</w:t>
      </w:r>
    </w:p>
    <w:sectPr w:rsidR="00E47CBD" w:rsidRPr="00472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1D"/>
    <w:rsid w:val="003159EA"/>
    <w:rsid w:val="00472B1D"/>
    <w:rsid w:val="008F2ED5"/>
    <w:rsid w:val="00AD4831"/>
    <w:rsid w:val="00C75604"/>
    <w:rsid w:val="00E47CBD"/>
    <w:rsid w:val="00E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Dettie</dc:creator>
  <cp:lastModifiedBy>Dettie</cp:lastModifiedBy>
  <cp:revision>3</cp:revision>
  <cp:lastPrinted>2018-01-22T14:41:00Z</cp:lastPrinted>
  <dcterms:created xsi:type="dcterms:W3CDTF">2018-02-22T08:03:00Z</dcterms:created>
  <dcterms:modified xsi:type="dcterms:W3CDTF">2018-03-16T17:16:00Z</dcterms:modified>
</cp:coreProperties>
</file>