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9E80A8" w14:textId="5889DE8D" w:rsidR="00225CC7" w:rsidRDefault="000E6B8F" w:rsidP="006F1EE1">
      <w:pPr>
        <w:jc w:val="center"/>
        <w:rPr>
          <w:rFonts w:ascii="Arial Rounded MT Bold" w:hAnsi="Arial Rounded MT Bold"/>
          <w:sz w:val="40"/>
          <w:szCs w:val="40"/>
        </w:rPr>
      </w:pPr>
      <w:r>
        <w:rPr>
          <w:rFonts w:ascii="Arial Rounded MT Bold" w:hAnsi="Arial Rounded MT Bold"/>
          <w:sz w:val="40"/>
          <w:szCs w:val="40"/>
        </w:rPr>
        <w:t>O</w:t>
      </w:r>
      <w:bookmarkStart w:id="0" w:name="_GoBack"/>
      <w:bookmarkEnd w:id="0"/>
      <w:r w:rsidR="00605D92">
        <w:rPr>
          <w:rFonts w:ascii="Arial Rounded MT Bold" w:hAnsi="Arial Rounded MT Bold"/>
          <w:sz w:val="40"/>
          <w:szCs w:val="40"/>
        </w:rPr>
        <w:t xml:space="preserve">nline </w:t>
      </w:r>
      <w:r w:rsidR="0005216C" w:rsidRPr="006F1EE1">
        <w:rPr>
          <w:rFonts w:ascii="Arial Rounded MT Bold" w:hAnsi="Arial Rounded MT Bold"/>
          <w:sz w:val="40"/>
          <w:szCs w:val="40"/>
        </w:rPr>
        <w:t>safety policy</w:t>
      </w:r>
      <w:r w:rsidR="00225CC7">
        <w:rPr>
          <w:rFonts w:ascii="Arial Rounded MT Bold" w:hAnsi="Arial Rounded MT Bold"/>
          <w:sz w:val="40"/>
          <w:szCs w:val="40"/>
        </w:rPr>
        <w:t xml:space="preserve"> for</w:t>
      </w:r>
    </w:p>
    <w:p w14:paraId="669E80A9" w14:textId="77777777" w:rsidR="006F31EE" w:rsidRPr="006F1EE1" w:rsidRDefault="00225CC7" w:rsidP="006F1EE1">
      <w:pPr>
        <w:jc w:val="center"/>
        <w:rPr>
          <w:rFonts w:ascii="Arial Rounded MT Bold" w:hAnsi="Arial Rounded MT Bold"/>
          <w:sz w:val="40"/>
          <w:szCs w:val="40"/>
        </w:rPr>
      </w:pPr>
      <w:r>
        <w:rPr>
          <w:rFonts w:ascii="Arial Rounded MT Bold" w:hAnsi="Arial Rounded MT Bold"/>
          <w:sz w:val="40"/>
          <w:szCs w:val="40"/>
        </w:rPr>
        <w:t xml:space="preserve">Early Years </w:t>
      </w:r>
      <w:r w:rsidR="006D1100">
        <w:rPr>
          <w:rFonts w:ascii="Arial Rounded MT Bold" w:hAnsi="Arial Rounded MT Bold"/>
          <w:sz w:val="40"/>
          <w:szCs w:val="40"/>
        </w:rPr>
        <w:t xml:space="preserve">and Primary School </w:t>
      </w:r>
      <w:r>
        <w:rPr>
          <w:rFonts w:ascii="Arial Rounded MT Bold" w:hAnsi="Arial Rounded MT Bold"/>
          <w:sz w:val="40"/>
          <w:szCs w:val="40"/>
        </w:rPr>
        <w:t>settings</w:t>
      </w:r>
    </w:p>
    <w:p w14:paraId="669E80AA" w14:textId="77777777" w:rsidR="00225CC7" w:rsidRDefault="00225CC7" w:rsidP="006F1EE1">
      <w:pPr>
        <w:jc w:val="center"/>
        <w:rPr>
          <w:rFonts w:ascii="Arial Rounded MT Bold" w:hAnsi="Arial Rounded MT Bold"/>
          <w:sz w:val="40"/>
          <w:szCs w:val="40"/>
        </w:rPr>
      </w:pPr>
    </w:p>
    <w:p w14:paraId="669E80AB" w14:textId="77777777" w:rsidR="0005216C" w:rsidRPr="006F1EE1" w:rsidRDefault="0005216C" w:rsidP="006F1EE1">
      <w:pPr>
        <w:jc w:val="center"/>
        <w:rPr>
          <w:rFonts w:ascii="Arial Rounded MT Bold" w:hAnsi="Arial Rounded MT Bold"/>
          <w:sz w:val="40"/>
          <w:szCs w:val="40"/>
        </w:rPr>
      </w:pPr>
      <w:r w:rsidRPr="006F1EE1">
        <w:rPr>
          <w:rFonts w:ascii="Arial Rounded MT Bold" w:hAnsi="Arial Rounded MT Bold"/>
          <w:sz w:val="40"/>
          <w:szCs w:val="40"/>
        </w:rPr>
        <w:t>Hackney Learning Trust</w:t>
      </w:r>
    </w:p>
    <w:p w14:paraId="669E80AC" w14:textId="77777777" w:rsidR="006F1EE1" w:rsidRDefault="006F1EE1"/>
    <w:p w14:paraId="669E80AD" w14:textId="77777777" w:rsidR="006F1EE1" w:rsidRDefault="006F1EE1"/>
    <w:p w14:paraId="669E80AE" w14:textId="77777777" w:rsidR="006F1EE1" w:rsidRDefault="006F1EE1"/>
    <w:p w14:paraId="669E80AF" w14:textId="77777777" w:rsidR="006F1EE1" w:rsidRDefault="006F1EE1"/>
    <w:p w14:paraId="669E80B0" w14:textId="77777777" w:rsidR="006F1EE1" w:rsidRDefault="006F1EE1"/>
    <w:p w14:paraId="669E80B1" w14:textId="77777777" w:rsidR="006F1EE1" w:rsidRDefault="006F1EE1"/>
    <w:p w14:paraId="669E80B2" w14:textId="77777777" w:rsidR="006F1EE1" w:rsidRDefault="006F1EE1"/>
    <w:p w14:paraId="669E80B3" w14:textId="77777777" w:rsidR="006F1EE1" w:rsidRDefault="006F1EE1"/>
    <w:p w14:paraId="669E80B4" w14:textId="77777777" w:rsidR="006F1EE1" w:rsidRDefault="006F1EE1"/>
    <w:p w14:paraId="669E80B5" w14:textId="77777777" w:rsidR="006F1EE1" w:rsidRDefault="006F1EE1"/>
    <w:p w14:paraId="669E80B6" w14:textId="77777777" w:rsidR="006F1EE1" w:rsidRDefault="006F1EE1"/>
    <w:p w14:paraId="669E80B7" w14:textId="77777777" w:rsidR="006F1EE1" w:rsidRDefault="006F1EE1"/>
    <w:p w14:paraId="669E80B8" w14:textId="77777777" w:rsidR="006F1EE1" w:rsidRDefault="006F1EE1"/>
    <w:p w14:paraId="669E80B9" w14:textId="77777777" w:rsidR="006F1EE1" w:rsidRDefault="006F1EE1"/>
    <w:p w14:paraId="669E80BA" w14:textId="77777777" w:rsidR="006F1EE1" w:rsidRDefault="006F1EE1"/>
    <w:p w14:paraId="669E80BB" w14:textId="77777777" w:rsidR="006F1EE1" w:rsidRDefault="006F1EE1"/>
    <w:p w14:paraId="669E80BC" w14:textId="77777777" w:rsidR="006F1EE1" w:rsidRDefault="006F1EE1"/>
    <w:tbl>
      <w:tblPr>
        <w:tblStyle w:val="TableGrid"/>
        <w:tblW w:w="0" w:type="auto"/>
        <w:tblLook w:val="04A0" w:firstRow="1" w:lastRow="0" w:firstColumn="1" w:lastColumn="0" w:noHBand="0" w:noVBand="1"/>
      </w:tblPr>
      <w:tblGrid>
        <w:gridCol w:w="1512"/>
        <w:gridCol w:w="1516"/>
        <w:gridCol w:w="1645"/>
        <w:gridCol w:w="1420"/>
        <w:gridCol w:w="1327"/>
        <w:gridCol w:w="1596"/>
      </w:tblGrid>
      <w:tr w:rsidR="006F1EE1" w14:paraId="669E80C3" w14:textId="77777777" w:rsidTr="00C077A5">
        <w:tc>
          <w:tcPr>
            <w:tcW w:w="1512" w:type="dxa"/>
          </w:tcPr>
          <w:p w14:paraId="669E80BD" w14:textId="77777777" w:rsidR="006F1EE1" w:rsidRPr="00C077A5" w:rsidRDefault="006F1EE1">
            <w:pPr>
              <w:rPr>
                <w:rFonts w:asciiTheme="majorHAnsi" w:hAnsiTheme="majorHAnsi"/>
                <w:sz w:val="18"/>
                <w:szCs w:val="18"/>
              </w:rPr>
            </w:pPr>
            <w:r w:rsidRPr="00C077A5">
              <w:rPr>
                <w:rFonts w:asciiTheme="majorHAnsi" w:hAnsiTheme="majorHAnsi"/>
                <w:sz w:val="18"/>
                <w:szCs w:val="18"/>
              </w:rPr>
              <w:t>Date created</w:t>
            </w:r>
          </w:p>
        </w:tc>
        <w:tc>
          <w:tcPr>
            <w:tcW w:w="1516" w:type="dxa"/>
          </w:tcPr>
          <w:p w14:paraId="669E80BE" w14:textId="77777777" w:rsidR="006F1EE1" w:rsidRPr="00C077A5" w:rsidRDefault="006F1EE1">
            <w:pPr>
              <w:rPr>
                <w:rFonts w:asciiTheme="majorHAnsi" w:hAnsiTheme="majorHAnsi"/>
                <w:sz w:val="18"/>
                <w:szCs w:val="18"/>
              </w:rPr>
            </w:pPr>
            <w:r w:rsidRPr="00C077A5">
              <w:rPr>
                <w:rFonts w:asciiTheme="majorHAnsi" w:hAnsiTheme="majorHAnsi"/>
                <w:sz w:val="18"/>
                <w:szCs w:val="18"/>
              </w:rPr>
              <w:t>Written by</w:t>
            </w:r>
          </w:p>
        </w:tc>
        <w:tc>
          <w:tcPr>
            <w:tcW w:w="1645" w:type="dxa"/>
          </w:tcPr>
          <w:p w14:paraId="669E80BF" w14:textId="77777777" w:rsidR="006F1EE1" w:rsidRPr="00C077A5" w:rsidRDefault="006F1EE1">
            <w:pPr>
              <w:rPr>
                <w:rFonts w:asciiTheme="majorHAnsi" w:hAnsiTheme="majorHAnsi"/>
                <w:sz w:val="18"/>
                <w:szCs w:val="18"/>
              </w:rPr>
            </w:pPr>
            <w:r w:rsidRPr="00C077A5">
              <w:rPr>
                <w:rFonts w:asciiTheme="majorHAnsi" w:hAnsiTheme="majorHAnsi"/>
                <w:sz w:val="18"/>
                <w:szCs w:val="18"/>
              </w:rPr>
              <w:t>Review date</w:t>
            </w:r>
          </w:p>
        </w:tc>
        <w:tc>
          <w:tcPr>
            <w:tcW w:w="1420" w:type="dxa"/>
          </w:tcPr>
          <w:p w14:paraId="669E80C0" w14:textId="77777777" w:rsidR="006F1EE1" w:rsidRPr="00C077A5" w:rsidRDefault="006F1EE1">
            <w:pPr>
              <w:rPr>
                <w:rFonts w:asciiTheme="majorHAnsi" w:hAnsiTheme="majorHAnsi"/>
                <w:sz w:val="18"/>
                <w:szCs w:val="18"/>
              </w:rPr>
            </w:pPr>
            <w:r w:rsidRPr="00C077A5">
              <w:rPr>
                <w:rFonts w:asciiTheme="majorHAnsi" w:hAnsiTheme="majorHAnsi"/>
                <w:sz w:val="18"/>
                <w:szCs w:val="18"/>
              </w:rPr>
              <w:t>Reviewed by</w:t>
            </w:r>
          </w:p>
        </w:tc>
        <w:tc>
          <w:tcPr>
            <w:tcW w:w="1327" w:type="dxa"/>
          </w:tcPr>
          <w:p w14:paraId="669E80C1" w14:textId="77777777" w:rsidR="006F1EE1" w:rsidRPr="00C077A5" w:rsidRDefault="006F1EE1">
            <w:pPr>
              <w:rPr>
                <w:rFonts w:asciiTheme="majorHAnsi" w:hAnsiTheme="majorHAnsi"/>
                <w:sz w:val="18"/>
                <w:szCs w:val="18"/>
              </w:rPr>
            </w:pPr>
            <w:r w:rsidRPr="00C077A5">
              <w:rPr>
                <w:rFonts w:asciiTheme="majorHAnsi" w:hAnsiTheme="majorHAnsi"/>
                <w:sz w:val="18"/>
                <w:szCs w:val="18"/>
              </w:rPr>
              <w:t>Amendments</w:t>
            </w:r>
          </w:p>
        </w:tc>
        <w:tc>
          <w:tcPr>
            <w:tcW w:w="1596" w:type="dxa"/>
          </w:tcPr>
          <w:p w14:paraId="669E80C2" w14:textId="77777777" w:rsidR="006F1EE1" w:rsidRPr="00C077A5" w:rsidRDefault="006F1EE1">
            <w:pPr>
              <w:rPr>
                <w:rFonts w:asciiTheme="majorHAnsi" w:hAnsiTheme="majorHAnsi"/>
                <w:sz w:val="18"/>
                <w:szCs w:val="18"/>
              </w:rPr>
            </w:pPr>
            <w:r w:rsidRPr="00C077A5">
              <w:rPr>
                <w:rFonts w:asciiTheme="majorHAnsi" w:hAnsiTheme="majorHAnsi"/>
                <w:sz w:val="18"/>
                <w:szCs w:val="18"/>
              </w:rPr>
              <w:t>Authorised</w:t>
            </w:r>
          </w:p>
        </w:tc>
      </w:tr>
      <w:tr w:rsidR="006F1EE1" w14:paraId="669E80CA" w14:textId="77777777" w:rsidTr="00C077A5">
        <w:tc>
          <w:tcPr>
            <w:tcW w:w="1512" w:type="dxa"/>
          </w:tcPr>
          <w:p w14:paraId="669E80C4" w14:textId="77777777" w:rsidR="006F1EE1" w:rsidRPr="00C077A5" w:rsidRDefault="006F1EE1">
            <w:pPr>
              <w:rPr>
                <w:rFonts w:asciiTheme="majorHAnsi" w:hAnsiTheme="majorHAnsi"/>
                <w:sz w:val="18"/>
                <w:szCs w:val="18"/>
              </w:rPr>
            </w:pPr>
            <w:r w:rsidRPr="00C077A5">
              <w:rPr>
                <w:rFonts w:asciiTheme="majorHAnsi" w:hAnsiTheme="majorHAnsi"/>
                <w:sz w:val="18"/>
                <w:szCs w:val="18"/>
              </w:rPr>
              <w:t>28/07/2015</w:t>
            </w:r>
          </w:p>
        </w:tc>
        <w:tc>
          <w:tcPr>
            <w:tcW w:w="1516" w:type="dxa"/>
          </w:tcPr>
          <w:p w14:paraId="669E80C5" w14:textId="77777777" w:rsidR="006F1EE1" w:rsidRPr="00C077A5" w:rsidRDefault="006F1EE1">
            <w:pPr>
              <w:rPr>
                <w:rFonts w:asciiTheme="majorHAnsi" w:hAnsiTheme="majorHAnsi"/>
                <w:sz w:val="18"/>
                <w:szCs w:val="18"/>
              </w:rPr>
            </w:pPr>
            <w:r w:rsidRPr="00C077A5">
              <w:rPr>
                <w:rFonts w:asciiTheme="majorHAnsi" w:hAnsiTheme="majorHAnsi"/>
                <w:sz w:val="18"/>
                <w:szCs w:val="18"/>
              </w:rPr>
              <w:t>Jeremy Harris</w:t>
            </w:r>
          </w:p>
        </w:tc>
        <w:tc>
          <w:tcPr>
            <w:tcW w:w="1645" w:type="dxa"/>
          </w:tcPr>
          <w:p w14:paraId="669E80C6" w14:textId="77777777" w:rsidR="006F1EE1" w:rsidRPr="00C077A5" w:rsidRDefault="00C077A5">
            <w:pPr>
              <w:rPr>
                <w:rFonts w:asciiTheme="majorHAnsi" w:hAnsiTheme="majorHAnsi"/>
                <w:sz w:val="18"/>
                <w:szCs w:val="18"/>
              </w:rPr>
            </w:pPr>
            <w:r w:rsidRPr="00C077A5">
              <w:rPr>
                <w:rFonts w:asciiTheme="majorHAnsi" w:hAnsiTheme="majorHAnsi"/>
                <w:sz w:val="18"/>
                <w:szCs w:val="18"/>
              </w:rPr>
              <w:t>September 2015</w:t>
            </w:r>
          </w:p>
        </w:tc>
        <w:tc>
          <w:tcPr>
            <w:tcW w:w="1420" w:type="dxa"/>
          </w:tcPr>
          <w:p w14:paraId="669E80C7" w14:textId="77777777" w:rsidR="006F1EE1" w:rsidRPr="00C077A5" w:rsidRDefault="006F1EE1">
            <w:pPr>
              <w:rPr>
                <w:rFonts w:asciiTheme="majorHAnsi" w:hAnsiTheme="majorHAnsi"/>
                <w:sz w:val="18"/>
                <w:szCs w:val="18"/>
              </w:rPr>
            </w:pPr>
          </w:p>
        </w:tc>
        <w:tc>
          <w:tcPr>
            <w:tcW w:w="1327" w:type="dxa"/>
          </w:tcPr>
          <w:p w14:paraId="669E80C8" w14:textId="77777777" w:rsidR="006F1EE1" w:rsidRPr="00C077A5" w:rsidRDefault="006F1EE1">
            <w:pPr>
              <w:rPr>
                <w:rFonts w:asciiTheme="majorHAnsi" w:hAnsiTheme="majorHAnsi"/>
                <w:sz w:val="18"/>
                <w:szCs w:val="18"/>
              </w:rPr>
            </w:pPr>
          </w:p>
        </w:tc>
        <w:tc>
          <w:tcPr>
            <w:tcW w:w="1596" w:type="dxa"/>
          </w:tcPr>
          <w:p w14:paraId="669E80C9" w14:textId="77777777" w:rsidR="006F1EE1" w:rsidRPr="00C077A5" w:rsidRDefault="006F1EE1">
            <w:pPr>
              <w:rPr>
                <w:rFonts w:asciiTheme="majorHAnsi" w:hAnsiTheme="majorHAnsi"/>
                <w:sz w:val="18"/>
                <w:szCs w:val="18"/>
              </w:rPr>
            </w:pPr>
          </w:p>
        </w:tc>
      </w:tr>
      <w:tr w:rsidR="00FC3B1D" w14:paraId="669E80D1" w14:textId="77777777" w:rsidTr="00C077A5">
        <w:tc>
          <w:tcPr>
            <w:tcW w:w="1512" w:type="dxa"/>
          </w:tcPr>
          <w:p w14:paraId="669E80CB" w14:textId="77777777" w:rsidR="00FC3B1D" w:rsidRPr="00C077A5" w:rsidRDefault="00FC3B1D">
            <w:pPr>
              <w:rPr>
                <w:rFonts w:asciiTheme="majorHAnsi" w:hAnsiTheme="majorHAnsi"/>
                <w:sz w:val="18"/>
                <w:szCs w:val="18"/>
              </w:rPr>
            </w:pPr>
            <w:r>
              <w:rPr>
                <w:rFonts w:asciiTheme="majorHAnsi" w:hAnsiTheme="majorHAnsi"/>
                <w:sz w:val="18"/>
                <w:szCs w:val="18"/>
              </w:rPr>
              <w:t>28/08/2015</w:t>
            </w:r>
          </w:p>
        </w:tc>
        <w:tc>
          <w:tcPr>
            <w:tcW w:w="1516" w:type="dxa"/>
          </w:tcPr>
          <w:p w14:paraId="669E80CC" w14:textId="77777777" w:rsidR="00FC3B1D" w:rsidRPr="00C077A5" w:rsidRDefault="00FC3B1D">
            <w:pPr>
              <w:rPr>
                <w:rFonts w:asciiTheme="majorHAnsi" w:hAnsiTheme="majorHAnsi"/>
                <w:sz w:val="18"/>
                <w:szCs w:val="18"/>
              </w:rPr>
            </w:pPr>
            <w:r>
              <w:rPr>
                <w:rFonts w:asciiTheme="majorHAnsi" w:hAnsiTheme="majorHAnsi"/>
                <w:sz w:val="18"/>
                <w:szCs w:val="18"/>
              </w:rPr>
              <w:t>James Sykes</w:t>
            </w:r>
          </w:p>
        </w:tc>
        <w:tc>
          <w:tcPr>
            <w:tcW w:w="1645" w:type="dxa"/>
          </w:tcPr>
          <w:p w14:paraId="669E80CD" w14:textId="77777777" w:rsidR="00FC3B1D" w:rsidRPr="00C077A5" w:rsidRDefault="00FC3B1D">
            <w:pPr>
              <w:rPr>
                <w:rFonts w:asciiTheme="majorHAnsi" w:hAnsiTheme="majorHAnsi"/>
                <w:sz w:val="18"/>
                <w:szCs w:val="18"/>
              </w:rPr>
            </w:pPr>
            <w:r>
              <w:rPr>
                <w:rFonts w:asciiTheme="majorHAnsi" w:hAnsiTheme="majorHAnsi"/>
                <w:sz w:val="18"/>
                <w:szCs w:val="18"/>
              </w:rPr>
              <w:t>September 2015</w:t>
            </w:r>
          </w:p>
        </w:tc>
        <w:tc>
          <w:tcPr>
            <w:tcW w:w="1420" w:type="dxa"/>
          </w:tcPr>
          <w:p w14:paraId="669E80CE" w14:textId="77777777" w:rsidR="00FC3B1D" w:rsidRPr="00C077A5" w:rsidRDefault="00FC3B1D">
            <w:pPr>
              <w:rPr>
                <w:rFonts w:asciiTheme="majorHAnsi" w:hAnsiTheme="majorHAnsi"/>
                <w:sz w:val="18"/>
                <w:szCs w:val="18"/>
              </w:rPr>
            </w:pPr>
            <w:r>
              <w:rPr>
                <w:rFonts w:asciiTheme="majorHAnsi" w:hAnsiTheme="majorHAnsi"/>
                <w:sz w:val="18"/>
                <w:szCs w:val="18"/>
              </w:rPr>
              <w:t xml:space="preserve">James </w:t>
            </w:r>
            <w:proofErr w:type="spellStart"/>
            <w:r>
              <w:rPr>
                <w:rFonts w:asciiTheme="majorHAnsi" w:hAnsiTheme="majorHAnsi"/>
                <w:sz w:val="18"/>
                <w:szCs w:val="18"/>
              </w:rPr>
              <w:t>Skyes</w:t>
            </w:r>
            <w:proofErr w:type="spellEnd"/>
          </w:p>
        </w:tc>
        <w:tc>
          <w:tcPr>
            <w:tcW w:w="1327" w:type="dxa"/>
          </w:tcPr>
          <w:p w14:paraId="669E80CF" w14:textId="77777777" w:rsidR="00FC3B1D" w:rsidRPr="00C077A5" w:rsidRDefault="00FC3B1D">
            <w:pPr>
              <w:rPr>
                <w:rFonts w:asciiTheme="majorHAnsi" w:hAnsiTheme="majorHAnsi"/>
                <w:sz w:val="18"/>
                <w:szCs w:val="18"/>
              </w:rPr>
            </w:pPr>
            <w:r>
              <w:rPr>
                <w:rFonts w:asciiTheme="majorHAnsi" w:hAnsiTheme="majorHAnsi"/>
                <w:sz w:val="18"/>
                <w:szCs w:val="18"/>
              </w:rPr>
              <w:t>Jeremy Harris</w:t>
            </w:r>
          </w:p>
        </w:tc>
        <w:tc>
          <w:tcPr>
            <w:tcW w:w="1596" w:type="dxa"/>
          </w:tcPr>
          <w:p w14:paraId="669E80D0" w14:textId="77777777" w:rsidR="00FC3B1D" w:rsidRPr="00C077A5" w:rsidRDefault="00FC3B1D">
            <w:pPr>
              <w:rPr>
                <w:rFonts w:asciiTheme="majorHAnsi" w:hAnsiTheme="majorHAnsi"/>
                <w:sz w:val="18"/>
                <w:szCs w:val="18"/>
              </w:rPr>
            </w:pPr>
          </w:p>
        </w:tc>
      </w:tr>
      <w:tr w:rsidR="007D1630" w14:paraId="669E80D8" w14:textId="77777777" w:rsidTr="00C077A5">
        <w:tc>
          <w:tcPr>
            <w:tcW w:w="1512" w:type="dxa"/>
          </w:tcPr>
          <w:p w14:paraId="669E80D2" w14:textId="77777777" w:rsidR="007D1630" w:rsidRDefault="007D1630">
            <w:pPr>
              <w:rPr>
                <w:rFonts w:asciiTheme="majorHAnsi" w:hAnsiTheme="majorHAnsi"/>
                <w:sz w:val="18"/>
                <w:szCs w:val="18"/>
              </w:rPr>
            </w:pPr>
          </w:p>
        </w:tc>
        <w:tc>
          <w:tcPr>
            <w:tcW w:w="1516" w:type="dxa"/>
          </w:tcPr>
          <w:p w14:paraId="669E80D3" w14:textId="77777777" w:rsidR="007D1630" w:rsidRDefault="007D1630">
            <w:pPr>
              <w:rPr>
                <w:rFonts w:asciiTheme="majorHAnsi" w:hAnsiTheme="majorHAnsi"/>
                <w:sz w:val="18"/>
                <w:szCs w:val="18"/>
              </w:rPr>
            </w:pPr>
            <w:r>
              <w:rPr>
                <w:rFonts w:asciiTheme="majorHAnsi" w:hAnsiTheme="majorHAnsi"/>
                <w:sz w:val="18"/>
                <w:szCs w:val="18"/>
              </w:rPr>
              <w:t>Jeremy Harris</w:t>
            </w:r>
          </w:p>
        </w:tc>
        <w:tc>
          <w:tcPr>
            <w:tcW w:w="1645" w:type="dxa"/>
          </w:tcPr>
          <w:p w14:paraId="669E80D4" w14:textId="77777777" w:rsidR="007D1630" w:rsidRDefault="00DF7602">
            <w:pPr>
              <w:rPr>
                <w:rFonts w:asciiTheme="majorHAnsi" w:hAnsiTheme="majorHAnsi"/>
                <w:sz w:val="18"/>
                <w:szCs w:val="18"/>
              </w:rPr>
            </w:pPr>
            <w:r>
              <w:rPr>
                <w:rFonts w:asciiTheme="majorHAnsi" w:hAnsiTheme="majorHAnsi"/>
                <w:sz w:val="18"/>
                <w:szCs w:val="18"/>
              </w:rPr>
              <w:t>Jan</w:t>
            </w:r>
            <w:r w:rsidR="007D1630">
              <w:rPr>
                <w:rFonts w:asciiTheme="majorHAnsi" w:hAnsiTheme="majorHAnsi"/>
                <w:sz w:val="18"/>
                <w:szCs w:val="18"/>
              </w:rPr>
              <w:t>uary 2016</w:t>
            </w:r>
          </w:p>
        </w:tc>
        <w:tc>
          <w:tcPr>
            <w:tcW w:w="1420" w:type="dxa"/>
          </w:tcPr>
          <w:p w14:paraId="669E80D5" w14:textId="77777777" w:rsidR="007D1630" w:rsidRDefault="007D1630">
            <w:pPr>
              <w:rPr>
                <w:rFonts w:asciiTheme="majorHAnsi" w:hAnsiTheme="majorHAnsi"/>
                <w:sz w:val="18"/>
                <w:szCs w:val="18"/>
              </w:rPr>
            </w:pPr>
            <w:r>
              <w:rPr>
                <w:rFonts w:asciiTheme="majorHAnsi" w:hAnsiTheme="majorHAnsi"/>
                <w:sz w:val="18"/>
                <w:szCs w:val="18"/>
              </w:rPr>
              <w:t>SLT</w:t>
            </w:r>
          </w:p>
        </w:tc>
        <w:tc>
          <w:tcPr>
            <w:tcW w:w="1327" w:type="dxa"/>
          </w:tcPr>
          <w:p w14:paraId="669E80D6" w14:textId="77777777" w:rsidR="007D1630" w:rsidRDefault="007D1630">
            <w:pPr>
              <w:rPr>
                <w:rFonts w:asciiTheme="majorHAnsi" w:hAnsiTheme="majorHAnsi"/>
                <w:sz w:val="18"/>
                <w:szCs w:val="18"/>
              </w:rPr>
            </w:pPr>
            <w:r>
              <w:rPr>
                <w:rFonts w:asciiTheme="majorHAnsi" w:hAnsiTheme="majorHAnsi"/>
                <w:sz w:val="18"/>
                <w:szCs w:val="18"/>
              </w:rPr>
              <w:t>Jeremy Harris</w:t>
            </w:r>
          </w:p>
        </w:tc>
        <w:tc>
          <w:tcPr>
            <w:tcW w:w="1596" w:type="dxa"/>
          </w:tcPr>
          <w:p w14:paraId="669E80D7" w14:textId="77777777" w:rsidR="007D1630" w:rsidRPr="00C077A5" w:rsidRDefault="007D1630">
            <w:pPr>
              <w:rPr>
                <w:rFonts w:asciiTheme="majorHAnsi" w:hAnsiTheme="majorHAnsi"/>
                <w:sz w:val="18"/>
                <w:szCs w:val="18"/>
              </w:rPr>
            </w:pPr>
            <w:r>
              <w:rPr>
                <w:rFonts w:asciiTheme="majorHAnsi" w:hAnsiTheme="majorHAnsi"/>
                <w:sz w:val="18"/>
                <w:szCs w:val="18"/>
              </w:rPr>
              <w:t>SLT</w:t>
            </w:r>
          </w:p>
        </w:tc>
      </w:tr>
    </w:tbl>
    <w:p w14:paraId="669E80D9" w14:textId="77777777" w:rsidR="00DC4F0A" w:rsidRDefault="00DC4F0A">
      <w:r>
        <w:br w:type="page"/>
      </w:r>
    </w:p>
    <w:p w14:paraId="669E80DA" w14:textId="77777777" w:rsidR="006F1EE1" w:rsidRDefault="006F1EE1"/>
    <w:p w14:paraId="669E80DB" w14:textId="77777777" w:rsidR="006F1EE1" w:rsidRDefault="006F1EE1"/>
    <w:sdt>
      <w:sdtPr>
        <w:rPr>
          <w:rFonts w:asciiTheme="minorHAnsi" w:eastAsiaTheme="minorHAnsi" w:hAnsiTheme="minorHAnsi" w:cstheme="minorBidi"/>
          <w:color w:val="auto"/>
          <w:sz w:val="22"/>
          <w:szCs w:val="22"/>
          <w:lang w:val="en-GB"/>
        </w:rPr>
        <w:id w:val="2103916694"/>
        <w:docPartObj>
          <w:docPartGallery w:val="Table of Contents"/>
          <w:docPartUnique/>
        </w:docPartObj>
      </w:sdtPr>
      <w:sdtEndPr>
        <w:rPr>
          <w:b/>
          <w:bCs/>
          <w:noProof/>
        </w:rPr>
      </w:sdtEndPr>
      <w:sdtContent>
        <w:p w14:paraId="669E80DC" w14:textId="77777777" w:rsidR="00590576" w:rsidRDefault="00590576">
          <w:pPr>
            <w:pStyle w:val="TOCHeading"/>
          </w:pPr>
          <w:r>
            <w:t>Table of Contents</w:t>
          </w:r>
        </w:p>
        <w:p w14:paraId="669E80DD" w14:textId="77777777" w:rsidR="00590576" w:rsidRPr="00101E9A" w:rsidRDefault="00590576" w:rsidP="00101E9A">
          <w:pPr>
            <w:pStyle w:val="TOC1"/>
            <w:tabs>
              <w:tab w:val="left" w:pos="426"/>
              <w:tab w:val="right" w:leader="dot" w:pos="9016"/>
            </w:tabs>
            <w:rPr>
              <w:rFonts w:asciiTheme="majorHAnsi" w:hAnsiTheme="majorHAnsi"/>
              <w:noProof/>
              <w:sz w:val="21"/>
              <w:szCs w:val="21"/>
            </w:rPr>
          </w:pPr>
          <w:r w:rsidRPr="00101E9A">
            <w:rPr>
              <w:rFonts w:asciiTheme="majorHAnsi" w:hAnsiTheme="majorHAnsi"/>
              <w:sz w:val="21"/>
              <w:szCs w:val="21"/>
            </w:rPr>
            <w:fldChar w:fldCharType="begin"/>
          </w:r>
          <w:r w:rsidRPr="00101E9A">
            <w:rPr>
              <w:rFonts w:asciiTheme="majorHAnsi" w:hAnsiTheme="majorHAnsi"/>
              <w:sz w:val="21"/>
              <w:szCs w:val="21"/>
            </w:rPr>
            <w:instrText xml:space="preserve"> TOC \o "1-3" \h \z \u </w:instrText>
          </w:r>
          <w:r w:rsidRPr="00101E9A">
            <w:rPr>
              <w:rFonts w:asciiTheme="majorHAnsi" w:hAnsiTheme="majorHAnsi"/>
              <w:sz w:val="21"/>
              <w:szCs w:val="21"/>
            </w:rPr>
            <w:fldChar w:fldCharType="separate"/>
          </w:r>
          <w:hyperlink w:anchor="_Toc425928595" w:history="1">
            <w:r w:rsidR="00605D92">
              <w:rPr>
                <w:rStyle w:val="Hyperlink"/>
                <w:rFonts w:asciiTheme="majorHAnsi" w:eastAsia="Times New Roman" w:hAnsiTheme="majorHAnsi"/>
                <w:noProof/>
                <w:sz w:val="21"/>
                <w:szCs w:val="21"/>
                <w:lang w:eastAsia="en-GB"/>
              </w:rPr>
              <w:t>Online Safety</w:t>
            </w:r>
            <w:r w:rsidRPr="00101E9A">
              <w:rPr>
                <w:rStyle w:val="Hyperlink"/>
                <w:rFonts w:asciiTheme="majorHAnsi" w:eastAsia="Times New Roman" w:hAnsiTheme="majorHAnsi"/>
                <w:noProof/>
                <w:sz w:val="21"/>
                <w:szCs w:val="21"/>
                <w:lang w:eastAsia="en-GB"/>
              </w:rPr>
              <w:t xml:space="preserve"> Policy statement</w:t>
            </w:r>
            <w:r w:rsidRPr="00101E9A">
              <w:rPr>
                <w:rFonts w:asciiTheme="majorHAnsi" w:hAnsiTheme="majorHAnsi"/>
                <w:noProof/>
                <w:webHidden/>
                <w:sz w:val="21"/>
                <w:szCs w:val="21"/>
              </w:rPr>
              <w:tab/>
            </w:r>
            <w:r w:rsidRPr="00101E9A">
              <w:rPr>
                <w:rFonts w:asciiTheme="majorHAnsi" w:hAnsiTheme="majorHAnsi"/>
                <w:noProof/>
                <w:webHidden/>
                <w:sz w:val="21"/>
                <w:szCs w:val="21"/>
              </w:rPr>
              <w:fldChar w:fldCharType="begin"/>
            </w:r>
            <w:r w:rsidRPr="00101E9A">
              <w:rPr>
                <w:rFonts w:asciiTheme="majorHAnsi" w:hAnsiTheme="majorHAnsi"/>
                <w:noProof/>
                <w:webHidden/>
                <w:sz w:val="21"/>
                <w:szCs w:val="21"/>
              </w:rPr>
              <w:instrText xml:space="preserve"> PAGEREF _Toc425928595 \h </w:instrText>
            </w:r>
            <w:r w:rsidRPr="00101E9A">
              <w:rPr>
                <w:rFonts w:asciiTheme="majorHAnsi" w:hAnsiTheme="majorHAnsi"/>
                <w:noProof/>
                <w:webHidden/>
                <w:sz w:val="21"/>
                <w:szCs w:val="21"/>
              </w:rPr>
            </w:r>
            <w:r w:rsidRPr="00101E9A">
              <w:rPr>
                <w:rFonts w:asciiTheme="majorHAnsi" w:hAnsiTheme="majorHAnsi"/>
                <w:noProof/>
                <w:webHidden/>
                <w:sz w:val="21"/>
                <w:szCs w:val="21"/>
              </w:rPr>
              <w:fldChar w:fldCharType="separate"/>
            </w:r>
            <w:r w:rsidRPr="00101E9A">
              <w:rPr>
                <w:rFonts w:asciiTheme="majorHAnsi" w:hAnsiTheme="majorHAnsi"/>
                <w:noProof/>
                <w:webHidden/>
                <w:sz w:val="21"/>
                <w:szCs w:val="21"/>
              </w:rPr>
              <w:t>3</w:t>
            </w:r>
            <w:r w:rsidRPr="00101E9A">
              <w:rPr>
                <w:rFonts w:asciiTheme="majorHAnsi" w:hAnsiTheme="majorHAnsi"/>
                <w:noProof/>
                <w:webHidden/>
                <w:sz w:val="21"/>
                <w:szCs w:val="21"/>
              </w:rPr>
              <w:fldChar w:fldCharType="end"/>
            </w:r>
          </w:hyperlink>
        </w:p>
        <w:p w14:paraId="669E80DE" w14:textId="77777777" w:rsidR="00590576" w:rsidRPr="00101E9A" w:rsidRDefault="000E6B8F" w:rsidP="00101E9A">
          <w:pPr>
            <w:pStyle w:val="TOC1"/>
            <w:tabs>
              <w:tab w:val="left" w:pos="426"/>
              <w:tab w:val="right" w:leader="dot" w:pos="9016"/>
            </w:tabs>
            <w:rPr>
              <w:rFonts w:asciiTheme="majorHAnsi" w:hAnsiTheme="majorHAnsi"/>
              <w:noProof/>
              <w:sz w:val="21"/>
              <w:szCs w:val="21"/>
            </w:rPr>
          </w:pPr>
          <w:hyperlink w:anchor="_Toc425928596" w:history="1">
            <w:r w:rsidR="00590576" w:rsidRPr="00101E9A">
              <w:rPr>
                <w:rStyle w:val="Hyperlink"/>
                <w:rFonts w:asciiTheme="majorHAnsi" w:eastAsia="Times New Roman" w:hAnsiTheme="majorHAnsi"/>
                <w:noProof/>
                <w:sz w:val="21"/>
                <w:szCs w:val="21"/>
                <w:lang w:eastAsia="en-GB"/>
              </w:rPr>
              <w:t>Scope</w:t>
            </w:r>
            <w:r w:rsidR="00590576" w:rsidRPr="00101E9A">
              <w:rPr>
                <w:rFonts w:asciiTheme="majorHAnsi" w:hAnsiTheme="majorHAnsi"/>
                <w:noProof/>
                <w:webHidden/>
                <w:sz w:val="21"/>
                <w:szCs w:val="21"/>
              </w:rPr>
              <w:tab/>
            </w:r>
            <w:r w:rsidR="00590576" w:rsidRPr="00101E9A">
              <w:rPr>
                <w:rFonts w:asciiTheme="majorHAnsi" w:hAnsiTheme="majorHAnsi"/>
                <w:noProof/>
                <w:webHidden/>
                <w:sz w:val="21"/>
                <w:szCs w:val="21"/>
              </w:rPr>
              <w:fldChar w:fldCharType="begin"/>
            </w:r>
            <w:r w:rsidR="00590576" w:rsidRPr="00101E9A">
              <w:rPr>
                <w:rFonts w:asciiTheme="majorHAnsi" w:hAnsiTheme="majorHAnsi"/>
                <w:noProof/>
                <w:webHidden/>
                <w:sz w:val="21"/>
                <w:szCs w:val="21"/>
              </w:rPr>
              <w:instrText xml:space="preserve"> PAGEREF _Toc425928596 \h </w:instrText>
            </w:r>
            <w:r w:rsidR="00590576" w:rsidRPr="00101E9A">
              <w:rPr>
                <w:rFonts w:asciiTheme="majorHAnsi" w:hAnsiTheme="majorHAnsi"/>
                <w:noProof/>
                <w:webHidden/>
                <w:sz w:val="21"/>
                <w:szCs w:val="21"/>
              </w:rPr>
            </w:r>
            <w:r w:rsidR="00590576" w:rsidRPr="00101E9A">
              <w:rPr>
                <w:rFonts w:asciiTheme="majorHAnsi" w:hAnsiTheme="majorHAnsi"/>
                <w:noProof/>
                <w:webHidden/>
                <w:sz w:val="21"/>
                <w:szCs w:val="21"/>
              </w:rPr>
              <w:fldChar w:fldCharType="separate"/>
            </w:r>
            <w:r w:rsidR="00590576" w:rsidRPr="00101E9A">
              <w:rPr>
                <w:rFonts w:asciiTheme="majorHAnsi" w:hAnsiTheme="majorHAnsi"/>
                <w:noProof/>
                <w:webHidden/>
                <w:sz w:val="21"/>
                <w:szCs w:val="21"/>
              </w:rPr>
              <w:t>3</w:t>
            </w:r>
            <w:r w:rsidR="00590576" w:rsidRPr="00101E9A">
              <w:rPr>
                <w:rFonts w:asciiTheme="majorHAnsi" w:hAnsiTheme="majorHAnsi"/>
                <w:noProof/>
                <w:webHidden/>
                <w:sz w:val="21"/>
                <w:szCs w:val="21"/>
              </w:rPr>
              <w:fldChar w:fldCharType="end"/>
            </w:r>
          </w:hyperlink>
        </w:p>
        <w:p w14:paraId="669E80DF" w14:textId="77777777" w:rsidR="00590576" w:rsidRPr="00101E9A" w:rsidRDefault="000E6B8F" w:rsidP="00101E9A">
          <w:pPr>
            <w:pStyle w:val="TOC2"/>
            <w:tabs>
              <w:tab w:val="left" w:pos="426"/>
              <w:tab w:val="right" w:leader="dot" w:pos="9016"/>
            </w:tabs>
            <w:rPr>
              <w:rFonts w:asciiTheme="majorHAnsi" w:hAnsiTheme="majorHAnsi"/>
              <w:noProof/>
              <w:sz w:val="21"/>
              <w:szCs w:val="21"/>
            </w:rPr>
          </w:pPr>
          <w:hyperlink w:anchor="_Toc425928597" w:history="1">
            <w:r w:rsidR="00590576" w:rsidRPr="00101E9A">
              <w:rPr>
                <w:rStyle w:val="Hyperlink"/>
                <w:rFonts w:asciiTheme="majorHAnsi" w:eastAsia="Times New Roman" w:hAnsiTheme="majorHAnsi"/>
                <w:noProof/>
                <w:sz w:val="21"/>
                <w:szCs w:val="21"/>
                <w:lang w:eastAsia="en-GB"/>
              </w:rPr>
              <w:t>Communication</w:t>
            </w:r>
            <w:r w:rsidR="00590576" w:rsidRPr="00101E9A">
              <w:rPr>
                <w:rFonts w:asciiTheme="majorHAnsi" w:hAnsiTheme="majorHAnsi"/>
                <w:noProof/>
                <w:webHidden/>
                <w:sz w:val="21"/>
                <w:szCs w:val="21"/>
              </w:rPr>
              <w:tab/>
            </w:r>
            <w:r w:rsidR="00590576" w:rsidRPr="00101E9A">
              <w:rPr>
                <w:rFonts w:asciiTheme="majorHAnsi" w:hAnsiTheme="majorHAnsi"/>
                <w:noProof/>
                <w:webHidden/>
                <w:sz w:val="21"/>
                <w:szCs w:val="21"/>
              </w:rPr>
              <w:fldChar w:fldCharType="begin"/>
            </w:r>
            <w:r w:rsidR="00590576" w:rsidRPr="00101E9A">
              <w:rPr>
                <w:rFonts w:asciiTheme="majorHAnsi" w:hAnsiTheme="majorHAnsi"/>
                <w:noProof/>
                <w:webHidden/>
                <w:sz w:val="21"/>
                <w:szCs w:val="21"/>
              </w:rPr>
              <w:instrText xml:space="preserve"> PAGEREF _Toc425928597 \h </w:instrText>
            </w:r>
            <w:r w:rsidR="00590576" w:rsidRPr="00101E9A">
              <w:rPr>
                <w:rFonts w:asciiTheme="majorHAnsi" w:hAnsiTheme="majorHAnsi"/>
                <w:noProof/>
                <w:webHidden/>
                <w:sz w:val="21"/>
                <w:szCs w:val="21"/>
              </w:rPr>
            </w:r>
            <w:r w:rsidR="00590576" w:rsidRPr="00101E9A">
              <w:rPr>
                <w:rFonts w:asciiTheme="majorHAnsi" w:hAnsiTheme="majorHAnsi"/>
                <w:noProof/>
                <w:webHidden/>
                <w:sz w:val="21"/>
                <w:szCs w:val="21"/>
              </w:rPr>
              <w:fldChar w:fldCharType="separate"/>
            </w:r>
            <w:r w:rsidR="00590576" w:rsidRPr="00101E9A">
              <w:rPr>
                <w:rFonts w:asciiTheme="majorHAnsi" w:hAnsiTheme="majorHAnsi"/>
                <w:noProof/>
                <w:webHidden/>
                <w:sz w:val="21"/>
                <w:szCs w:val="21"/>
              </w:rPr>
              <w:t>3</w:t>
            </w:r>
            <w:r w:rsidR="00590576" w:rsidRPr="00101E9A">
              <w:rPr>
                <w:rFonts w:asciiTheme="majorHAnsi" w:hAnsiTheme="majorHAnsi"/>
                <w:noProof/>
                <w:webHidden/>
                <w:sz w:val="21"/>
                <w:szCs w:val="21"/>
              </w:rPr>
              <w:fldChar w:fldCharType="end"/>
            </w:r>
          </w:hyperlink>
        </w:p>
        <w:p w14:paraId="669E80E0" w14:textId="77777777" w:rsidR="00590576" w:rsidRPr="00101E9A" w:rsidRDefault="000E6B8F" w:rsidP="00101E9A">
          <w:pPr>
            <w:pStyle w:val="TOC2"/>
            <w:tabs>
              <w:tab w:val="left" w:pos="426"/>
              <w:tab w:val="right" w:leader="dot" w:pos="9016"/>
            </w:tabs>
            <w:rPr>
              <w:rFonts w:asciiTheme="majorHAnsi" w:hAnsiTheme="majorHAnsi"/>
              <w:noProof/>
              <w:sz w:val="21"/>
              <w:szCs w:val="21"/>
            </w:rPr>
          </w:pPr>
          <w:hyperlink w:anchor="_Toc425928598" w:history="1">
            <w:r w:rsidR="00590576" w:rsidRPr="00101E9A">
              <w:rPr>
                <w:rStyle w:val="Hyperlink"/>
                <w:rFonts w:asciiTheme="majorHAnsi" w:eastAsia="Times New Roman" w:hAnsiTheme="majorHAnsi"/>
                <w:noProof/>
                <w:sz w:val="21"/>
                <w:szCs w:val="21"/>
                <w:lang w:eastAsia="en-GB"/>
              </w:rPr>
              <w:t>Handling complaints</w:t>
            </w:r>
            <w:r w:rsidR="00590576" w:rsidRPr="00101E9A">
              <w:rPr>
                <w:rFonts w:asciiTheme="majorHAnsi" w:hAnsiTheme="majorHAnsi"/>
                <w:noProof/>
                <w:webHidden/>
                <w:sz w:val="21"/>
                <w:szCs w:val="21"/>
              </w:rPr>
              <w:tab/>
            </w:r>
            <w:r w:rsidR="00590576" w:rsidRPr="00101E9A">
              <w:rPr>
                <w:rFonts w:asciiTheme="majorHAnsi" w:hAnsiTheme="majorHAnsi"/>
                <w:noProof/>
                <w:webHidden/>
                <w:sz w:val="21"/>
                <w:szCs w:val="21"/>
              </w:rPr>
              <w:fldChar w:fldCharType="begin"/>
            </w:r>
            <w:r w:rsidR="00590576" w:rsidRPr="00101E9A">
              <w:rPr>
                <w:rFonts w:asciiTheme="majorHAnsi" w:hAnsiTheme="majorHAnsi"/>
                <w:noProof/>
                <w:webHidden/>
                <w:sz w:val="21"/>
                <w:szCs w:val="21"/>
              </w:rPr>
              <w:instrText xml:space="preserve"> PAGEREF _Toc425928598 \h </w:instrText>
            </w:r>
            <w:r w:rsidR="00590576" w:rsidRPr="00101E9A">
              <w:rPr>
                <w:rFonts w:asciiTheme="majorHAnsi" w:hAnsiTheme="majorHAnsi"/>
                <w:noProof/>
                <w:webHidden/>
                <w:sz w:val="21"/>
                <w:szCs w:val="21"/>
              </w:rPr>
            </w:r>
            <w:r w:rsidR="00590576" w:rsidRPr="00101E9A">
              <w:rPr>
                <w:rFonts w:asciiTheme="majorHAnsi" w:hAnsiTheme="majorHAnsi"/>
                <w:noProof/>
                <w:webHidden/>
                <w:sz w:val="21"/>
                <w:szCs w:val="21"/>
              </w:rPr>
              <w:fldChar w:fldCharType="separate"/>
            </w:r>
            <w:r w:rsidR="00590576" w:rsidRPr="00101E9A">
              <w:rPr>
                <w:rFonts w:asciiTheme="majorHAnsi" w:hAnsiTheme="majorHAnsi"/>
                <w:noProof/>
                <w:webHidden/>
                <w:sz w:val="21"/>
                <w:szCs w:val="21"/>
              </w:rPr>
              <w:t>4</w:t>
            </w:r>
            <w:r w:rsidR="00590576" w:rsidRPr="00101E9A">
              <w:rPr>
                <w:rFonts w:asciiTheme="majorHAnsi" w:hAnsiTheme="majorHAnsi"/>
                <w:noProof/>
                <w:webHidden/>
                <w:sz w:val="21"/>
                <w:szCs w:val="21"/>
              </w:rPr>
              <w:fldChar w:fldCharType="end"/>
            </w:r>
          </w:hyperlink>
        </w:p>
        <w:p w14:paraId="669E80E1" w14:textId="77777777" w:rsidR="00590576" w:rsidRPr="00101E9A" w:rsidRDefault="000E6B8F" w:rsidP="00101E9A">
          <w:pPr>
            <w:pStyle w:val="TOC2"/>
            <w:tabs>
              <w:tab w:val="left" w:pos="426"/>
              <w:tab w:val="right" w:leader="dot" w:pos="9016"/>
            </w:tabs>
            <w:rPr>
              <w:rFonts w:asciiTheme="majorHAnsi" w:hAnsiTheme="majorHAnsi"/>
              <w:noProof/>
              <w:sz w:val="21"/>
              <w:szCs w:val="21"/>
            </w:rPr>
          </w:pPr>
          <w:hyperlink w:anchor="_Toc425928599" w:history="1">
            <w:r w:rsidR="00590576" w:rsidRPr="00101E9A">
              <w:rPr>
                <w:rStyle w:val="Hyperlink"/>
                <w:rFonts w:asciiTheme="majorHAnsi" w:eastAsia="Times New Roman" w:hAnsiTheme="majorHAnsi"/>
                <w:noProof/>
                <w:sz w:val="21"/>
                <w:szCs w:val="21"/>
                <w:lang w:eastAsia="en-GB"/>
              </w:rPr>
              <w:t>Review and Monitoring</w:t>
            </w:r>
            <w:r w:rsidR="00590576" w:rsidRPr="00101E9A">
              <w:rPr>
                <w:rFonts w:asciiTheme="majorHAnsi" w:hAnsiTheme="majorHAnsi"/>
                <w:noProof/>
                <w:webHidden/>
                <w:sz w:val="21"/>
                <w:szCs w:val="21"/>
              </w:rPr>
              <w:tab/>
            </w:r>
            <w:r w:rsidR="00590576" w:rsidRPr="00101E9A">
              <w:rPr>
                <w:rFonts w:asciiTheme="majorHAnsi" w:hAnsiTheme="majorHAnsi"/>
                <w:noProof/>
                <w:webHidden/>
                <w:sz w:val="21"/>
                <w:szCs w:val="21"/>
              </w:rPr>
              <w:fldChar w:fldCharType="begin"/>
            </w:r>
            <w:r w:rsidR="00590576" w:rsidRPr="00101E9A">
              <w:rPr>
                <w:rFonts w:asciiTheme="majorHAnsi" w:hAnsiTheme="majorHAnsi"/>
                <w:noProof/>
                <w:webHidden/>
                <w:sz w:val="21"/>
                <w:szCs w:val="21"/>
              </w:rPr>
              <w:instrText xml:space="preserve"> PAGEREF _Toc425928599 \h </w:instrText>
            </w:r>
            <w:r w:rsidR="00590576" w:rsidRPr="00101E9A">
              <w:rPr>
                <w:rFonts w:asciiTheme="majorHAnsi" w:hAnsiTheme="majorHAnsi"/>
                <w:noProof/>
                <w:webHidden/>
                <w:sz w:val="21"/>
                <w:szCs w:val="21"/>
              </w:rPr>
            </w:r>
            <w:r w:rsidR="00590576" w:rsidRPr="00101E9A">
              <w:rPr>
                <w:rFonts w:asciiTheme="majorHAnsi" w:hAnsiTheme="majorHAnsi"/>
                <w:noProof/>
                <w:webHidden/>
                <w:sz w:val="21"/>
                <w:szCs w:val="21"/>
              </w:rPr>
              <w:fldChar w:fldCharType="separate"/>
            </w:r>
            <w:r w:rsidR="00590576" w:rsidRPr="00101E9A">
              <w:rPr>
                <w:rFonts w:asciiTheme="majorHAnsi" w:hAnsiTheme="majorHAnsi"/>
                <w:noProof/>
                <w:webHidden/>
                <w:sz w:val="21"/>
                <w:szCs w:val="21"/>
              </w:rPr>
              <w:t>4</w:t>
            </w:r>
            <w:r w:rsidR="00590576" w:rsidRPr="00101E9A">
              <w:rPr>
                <w:rFonts w:asciiTheme="majorHAnsi" w:hAnsiTheme="majorHAnsi"/>
                <w:noProof/>
                <w:webHidden/>
                <w:sz w:val="21"/>
                <w:szCs w:val="21"/>
              </w:rPr>
              <w:fldChar w:fldCharType="end"/>
            </w:r>
          </w:hyperlink>
        </w:p>
        <w:p w14:paraId="669E80E2" w14:textId="77777777" w:rsidR="00590576" w:rsidRPr="00101E9A" w:rsidRDefault="000E6B8F" w:rsidP="00101E9A">
          <w:pPr>
            <w:pStyle w:val="TOC2"/>
            <w:tabs>
              <w:tab w:val="left" w:pos="426"/>
              <w:tab w:val="right" w:leader="dot" w:pos="9016"/>
            </w:tabs>
            <w:rPr>
              <w:rFonts w:asciiTheme="majorHAnsi" w:hAnsiTheme="majorHAnsi"/>
              <w:noProof/>
              <w:sz w:val="21"/>
              <w:szCs w:val="21"/>
            </w:rPr>
          </w:pPr>
          <w:hyperlink w:anchor="_Toc425928600" w:history="1">
            <w:r w:rsidR="00590576" w:rsidRPr="00101E9A">
              <w:rPr>
                <w:rStyle w:val="Hyperlink"/>
                <w:rFonts w:asciiTheme="majorHAnsi" w:hAnsiTheme="majorHAnsi"/>
                <w:noProof/>
                <w:sz w:val="21"/>
                <w:szCs w:val="21"/>
              </w:rPr>
              <w:t xml:space="preserve">Named </w:t>
            </w:r>
            <w:r w:rsidR="00605D92">
              <w:rPr>
                <w:rStyle w:val="Hyperlink"/>
                <w:rFonts w:asciiTheme="majorHAnsi" w:hAnsiTheme="majorHAnsi"/>
                <w:noProof/>
                <w:sz w:val="21"/>
                <w:szCs w:val="21"/>
              </w:rPr>
              <w:t>online safety</w:t>
            </w:r>
            <w:r w:rsidR="00590576" w:rsidRPr="00101E9A">
              <w:rPr>
                <w:rStyle w:val="Hyperlink"/>
                <w:rFonts w:asciiTheme="majorHAnsi" w:eastAsia="Times New Roman" w:hAnsiTheme="majorHAnsi"/>
                <w:noProof/>
                <w:sz w:val="21"/>
                <w:szCs w:val="21"/>
                <w:lang w:eastAsia="en-GB"/>
              </w:rPr>
              <w:t xml:space="preserve"> lead – roles and responsibilities</w:t>
            </w:r>
            <w:r w:rsidR="00590576" w:rsidRPr="00101E9A">
              <w:rPr>
                <w:rFonts w:asciiTheme="majorHAnsi" w:hAnsiTheme="majorHAnsi"/>
                <w:noProof/>
                <w:webHidden/>
                <w:sz w:val="21"/>
                <w:szCs w:val="21"/>
              </w:rPr>
              <w:tab/>
            </w:r>
            <w:r w:rsidR="00590576" w:rsidRPr="00101E9A">
              <w:rPr>
                <w:rFonts w:asciiTheme="majorHAnsi" w:hAnsiTheme="majorHAnsi"/>
                <w:noProof/>
                <w:webHidden/>
                <w:sz w:val="21"/>
                <w:szCs w:val="21"/>
              </w:rPr>
              <w:fldChar w:fldCharType="begin"/>
            </w:r>
            <w:r w:rsidR="00590576" w:rsidRPr="00101E9A">
              <w:rPr>
                <w:rFonts w:asciiTheme="majorHAnsi" w:hAnsiTheme="majorHAnsi"/>
                <w:noProof/>
                <w:webHidden/>
                <w:sz w:val="21"/>
                <w:szCs w:val="21"/>
              </w:rPr>
              <w:instrText xml:space="preserve"> PAGEREF _Toc425928600 \h </w:instrText>
            </w:r>
            <w:r w:rsidR="00590576" w:rsidRPr="00101E9A">
              <w:rPr>
                <w:rFonts w:asciiTheme="majorHAnsi" w:hAnsiTheme="majorHAnsi"/>
                <w:noProof/>
                <w:webHidden/>
                <w:sz w:val="21"/>
                <w:szCs w:val="21"/>
              </w:rPr>
            </w:r>
            <w:r w:rsidR="00590576" w:rsidRPr="00101E9A">
              <w:rPr>
                <w:rFonts w:asciiTheme="majorHAnsi" w:hAnsiTheme="majorHAnsi"/>
                <w:noProof/>
                <w:webHidden/>
                <w:sz w:val="21"/>
                <w:szCs w:val="21"/>
              </w:rPr>
              <w:fldChar w:fldCharType="separate"/>
            </w:r>
            <w:r w:rsidR="00590576" w:rsidRPr="00101E9A">
              <w:rPr>
                <w:rFonts w:asciiTheme="majorHAnsi" w:hAnsiTheme="majorHAnsi"/>
                <w:noProof/>
                <w:webHidden/>
                <w:sz w:val="21"/>
                <w:szCs w:val="21"/>
              </w:rPr>
              <w:t>4</w:t>
            </w:r>
            <w:r w:rsidR="00590576" w:rsidRPr="00101E9A">
              <w:rPr>
                <w:rFonts w:asciiTheme="majorHAnsi" w:hAnsiTheme="majorHAnsi"/>
                <w:noProof/>
                <w:webHidden/>
                <w:sz w:val="21"/>
                <w:szCs w:val="21"/>
              </w:rPr>
              <w:fldChar w:fldCharType="end"/>
            </w:r>
          </w:hyperlink>
        </w:p>
        <w:p w14:paraId="669E80E3" w14:textId="77777777" w:rsidR="00590576" w:rsidRPr="00101E9A" w:rsidRDefault="000E6B8F" w:rsidP="00101E9A">
          <w:pPr>
            <w:pStyle w:val="TOC2"/>
            <w:tabs>
              <w:tab w:val="left" w:pos="426"/>
              <w:tab w:val="right" w:leader="dot" w:pos="9016"/>
            </w:tabs>
            <w:rPr>
              <w:rFonts w:asciiTheme="majorHAnsi" w:hAnsiTheme="majorHAnsi"/>
              <w:noProof/>
              <w:sz w:val="21"/>
              <w:szCs w:val="21"/>
            </w:rPr>
          </w:pPr>
          <w:hyperlink w:anchor="_Toc425928601" w:history="1">
            <w:r w:rsidR="00590576" w:rsidRPr="00101E9A">
              <w:rPr>
                <w:rStyle w:val="Hyperlink"/>
                <w:rFonts w:asciiTheme="majorHAnsi" w:hAnsiTheme="majorHAnsi"/>
                <w:noProof/>
                <w:sz w:val="21"/>
                <w:szCs w:val="21"/>
              </w:rPr>
              <w:t>Definitions</w:t>
            </w:r>
            <w:r w:rsidR="00590576" w:rsidRPr="00101E9A">
              <w:rPr>
                <w:rFonts w:asciiTheme="majorHAnsi" w:hAnsiTheme="majorHAnsi"/>
                <w:noProof/>
                <w:webHidden/>
                <w:sz w:val="21"/>
                <w:szCs w:val="21"/>
              </w:rPr>
              <w:tab/>
            </w:r>
            <w:r w:rsidR="00590576" w:rsidRPr="00101E9A">
              <w:rPr>
                <w:rFonts w:asciiTheme="majorHAnsi" w:hAnsiTheme="majorHAnsi"/>
                <w:noProof/>
                <w:webHidden/>
                <w:sz w:val="21"/>
                <w:szCs w:val="21"/>
              </w:rPr>
              <w:fldChar w:fldCharType="begin"/>
            </w:r>
            <w:r w:rsidR="00590576" w:rsidRPr="00101E9A">
              <w:rPr>
                <w:rFonts w:asciiTheme="majorHAnsi" w:hAnsiTheme="majorHAnsi"/>
                <w:noProof/>
                <w:webHidden/>
                <w:sz w:val="21"/>
                <w:szCs w:val="21"/>
              </w:rPr>
              <w:instrText xml:space="preserve"> PAGEREF _Toc425928601 \h </w:instrText>
            </w:r>
            <w:r w:rsidR="00590576" w:rsidRPr="00101E9A">
              <w:rPr>
                <w:rFonts w:asciiTheme="majorHAnsi" w:hAnsiTheme="majorHAnsi"/>
                <w:noProof/>
                <w:webHidden/>
                <w:sz w:val="21"/>
                <w:szCs w:val="21"/>
              </w:rPr>
            </w:r>
            <w:r w:rsidR="00590576" w:rsidRPr="00101E9A">
              <w:rPr>
                <w:rFonts w:asciiTheme="majorHAnsi" w:hAnsiTheme="majorHAnsi"/>
                <w:noProof/>
                <w:webHidden/>
                <w:sz w:val="21"/>
                <w:szCs w:val="21"/>
              </w:rPr>
              <w:fldChar w:fldCharType="separate"/>
            </w:r>
            <w:r w:rsidR="00590576" w:rsidRPr="00101E9A">
              <w:rPr>
                <w:rFonts w:asciiTheme="majorHAnsi" w:hAnsiTheme="majorHAnsi"/>
                <w:noProof/>
                <w:webHidden/>
                <w:sz w:val="21"/>
                <w:szCs w:val="21"/>
              </w:rPr>
              <w:t>5</w:t>
            </w:r>
            <w:r w:rsidR="00590576" w:rsidRPr="00101E9A">
              <w:rPr>
                <w:rFonts w:asciiTheme="majorHAnsi" w:hAnsiTheme="majorHAnsi"/>
                <w:noProof/>
                <w:webHidden/>
                <w:sz w:val="21"/>
                <w:szCs w:val="21"/>
              </w:rPr>
              <w:fldChar w:fldCharType="end"/>
            </w:r>
          </w:hyperlink>
        </w:p>
        <w:p w14:paraId="669E80E4" w14:textId="77777777" w:rsidR="00590576" w:rsidRPr="00101E9A" w:rsidRDefault="000E6B8F" w:rsidP="00101E9A">
          <w:pPr>
            <w:pStyle w:val="TOC1"/>
            <w:tabs>
              <w:tab w:val="left" w:pos="426"/>
              <w:tab w:val="right" w:leader="dot" w:pos="9016"/>
            </w:tabs>
            <w:rPr>
              <w:rFonts w:asciiTheme="majorHAnsi" w:hAnsiTheme="majorHAnsi"/>
              <w:noProof/>
              <w:sz w:val="21"/>
              <w:szCs w:val="21"/>
            </w:rPr>
          </w:pPr>
          <w:hyperlink w:anchor="_Toc425928602" w:history="1">
            <w:r w:rsidR="00590576" w:rsidRPr="00101E9A">
              <w:rPr>
                <w:rStyle w:val="Hyperlink"/>
                <w:rFonts w:asciiTheme="majorHAnsi" w:eastAsia="Times New Roman" w:hAnsiTheme="majorHAnsi"/>
                <w:noProof/>
                <w:sz w:val="21"/>
                <w:szCs w:val="21"/>
                <w:lang w:eastAsia="en-GB"/>
              </w:rPr>
              <w:t>1.</w:t>
            </w:r>
            <w:r w:rsidR="00590576" w:rsidRPr="00101E9A">
              <w:rPr>
                <w:rFonts w:asciiTheme="majorHAnsi" w:hAnsiTheme="majorHAnsi"/>
                <w:noProof/>
                <w:sz w:val="21"/>
                <w:szCs w:val="21"/>
              </w:rPr>
              <w:tab/>
            </w:r>
            <w:r w:rsidR="00590576" w:rsidRPr="00101E9A">
              <w:rPr>
                <w:rStyle w:val="Hyperlink"/>
                <w:rFonts w:asciiTheme="majorHAnsi" w:eastAsia="Times New Roman" w:hAnsiTheme="majorHAnsi"/>
                <w:noProof/>
                <w:sz w:val="21"/>
                <w:szCs w:val="21"/>
                <w:lang w:eastAsia="en-GB"/>
              </w:rPr>
              <w:t>Use of ICT equipment</w:t>
            </w:r>
            <w:r w:rsidR="00590576" w:rsidRPr="00101E9A">
              <w:rPr>
                <w:rFonts w:asciiTheme="majorHAnsi" w:hAnsiTheme="majorHAnsi"/>
                <w:noProof/>
                <w:webHidden/>
                <w:sz w:val="21"/>
                <w:szCs w:val="21"/>
              </w:rPr>
              <w:tab/>
            </w:r>
            <w:r w:rsidR="00590576" w:rsidRPr="00101E9A">
              <w:rPr>
                <w:rFonts w:asciiTheme="majorHAnsi" w:hAnsiTheme="majorHAnsi"/>
                <w:noProof/>
                <w:webHidden/>
                <w:sz w:val="21"/>
                <w:szCs w:val="21"/>
              </w:rPr>
              <w:fldChar w:fldCharType="begin"/>
            </w:r>
            <w:r w:rsidR="00590576" w:rsidRPr="00101E9A">
              <w:rPr>
                <w:rFonts w:asciiTheme="majorHAnsi" w:hAnsiTheme="majorHAnsi"/>
                <w:noProof/>
                <w:webHidden/>
                <w:sz w:val="21"/>
                <w:szCs w:val="21"/>
              </w:rPr>
              <w:instrText xml:space="preserve"> PAGEREF _Toc425928602 \h </w:instrText>
            </w:r>
            <w:r w:rsidR="00590576" w:rsidRPr="00101E9A">
              <w:rPr>
                <w:rFonts w:asciiTheme="majorHAnsi" w:hAnsiTheme="majorHAnsi"/>
                <w:noProof/>
                <w:webHidden/>
                <w:sz w:val="21"/>
                <w:szCs w:val="21"/>
              </w:rPr>
            </w:r>
            <w:r w:rsidR="00590576" w:rsidRPr="00101E9A">
              <w:rPr>
                <w:rFonts w:asciiTheme="majorHAnsi" w:hAnsiTheme="majorHAnsi"/>
                <w:noProof/>
                <w:webHidden/>
                <w:sz w:val="21"/>
                <w:szCs w:val="21"/>
              </w:rPr>
              <w:fldChar w:fldCharType="separate"/>
            </w:r>
            <w:r w:rsidR="00590576" w:rsidRPr="00101E9A">
              <w:rPr>
                <w:rFonts w:asciiTheme="majorHAnsi" w:hAnsiTheme="majorHAnsi"/>
                <w:noProof/>
                <w:webHidden/>
                <w:sz w:val="21"/>
                <w:szCs w:val="21"/>
              </w:rPr>
              <w:t>5</w:t>
            </w:r>
            <w:r w:rsidR="00590576" w:rsidRPr="00101E9A">
              <w:rPr>
                <w:rFonts w:asciiTheme="majorHAnsi" w:hAnsiTheme="majorHAnsi"/>
                <w:noProof/>
                <w:webHidden/>
                <w:sz w:val="21"/>
                <w:szCs w:val="21"/>
              </w:rPr>
              <w:fldChar w:fldCharType="end"/>
            </w:r>
          </w:hyperlink>
        </w:p>
        <w:p w14:paraId="669E80E5" w14:textId="77777777" w:rsidR="00590576" w:rsidRPr="00101E9A" w:rsidRDefault="000E6B8F" w:rsidP="00101E9A">
          <w:pPr>
            <w:pStyle w:val="TOC1"/>
            <w:tabs>
              <w:tab w:val="left" w:pos="426"/>
              <w:tab w:val="right" w:leader="dot" w:pos="9016"/>
            </w:tabs>
            <w:rPr>
              <w:rFonts w:asciiTheme="majorHAnsi" w:hAnsiTheme="majorHAnsi"/>
              <w:noProof/>
              <w:sz w:val="21"/>
              <w:szCs w:val="21"/>
            </w:rPr>
          </w:pPr>
          <w:hyperlink w:anchor="_Toc425928603" w:history="1">
            <w:r w:rsidR="00590576" w:rsidRPr="00101E9A">
              <w:rPr>
                <w:rStyle w:val="Hyperlink"/>
                <w:rFonts w:asciiTheme="majorHAnsi" w:eastAsia="Times New Roman" w:hAnsiTheme="majorHAnsi"/>
                <w:noProof/>
                <w:sz w:val="21"/>
                <w:szCs w:val="21"/>
                <w:lang w:eastAsia="en-GB"/>
              </w:rPr>
              <w:t>2.</w:t>
            </w:r>
            <w:r w:rsidR="00590576" w:rsidRPr="00101E9A">
              <w:rPr>
                <w:rFonts w:asciiTheme="majorHAnsi" w:hAnsiTheme="majorHAnsi"/>
                <w:noProof/>
                <w:sz w:val="21"/>
                <w:szCs w:val="21"/>
              </w:rPr>
              <w:tab/>
            </w:r>
            <w:r w:rsidR="00605D92">
              <w:rPr>
                <w:rStyle w:val="Hyperlink"/>
                <w:rFonts w:asciiTheme="majorHAnsi" w:eastAsia="Times New Roman" w:hAnsiTheme="majorHAnsi"/>
                <w:noProof/>
                <w:sz w:val="21"/>
                <w:szCs w:val="21"/>
                <w:lang w:eastAsia="en-GB"/>
              </w:rPr>
              <w:t>Online safety</w:t>
            </w:r>
            <w:r w:rsidR="00590576" w:rsidRPr="00101E9A">
              <w:rPr>
                <w:rStyle w:val="Hyperlink"/>
                <w:rFonts w:asciiTheme="majorHAnsi" w:eastAsia="Times New Roman" w:hAnsiTheme="majorHAnsi"/>
                <w:noProof/>
                <w:sz w:val="21"/>
                <w:szCs w:val="21"/>
                <w:lang w:eastAsia="en-GB"/>
              </w:rPr>
              <w:t xml:space="preserve"> and use of digital devices</w:t>
            </w:r>
            <w:r w:rsidR="00590576" w:rsidRPr="00101E9A">
              <w:rPr>
                <w:rFonts w:asciiTheme="majorHAnsi" w:hAnsiTheme="majorHAnsi"/>
                <w:noProof/>
                <w:webHidden/>
                <w:sz w:val="21"/>
                <w:szCs w:val="21"/>
              </w:rPr>
              <w:tab/>
            </w:r>
            <w:r w:rsidR="00590576" w:rsidRPr="00101E9A">
              <w:rPr>
                <w:rFonts w:asciiTheme="majorHAnsi" w:hAnsiTheme="majorHAnsi"/>
                <w:noProof/>
                <w:webHidden/>
                <w:sz w:val="21"/>
                <w:szCs w:val="21"/>
              </w:rPr>
              <w:fldChar w:fldCharType="begin"/>
            </w:r>
            <w:r w:rsidR="00590576" w:rsidRPr="00101E9A">
              <w:rPr>
                <w:rFonts w:asciiTheme="majorHAnsi" w:hAnsiTheme="majorHAnsi"/>
                <w:noProof/>
                <w:webHidden/>
                <w:sz w:val="21"/>
                <w:szCs w:val="21"/>
              </w:rPr>
              <w:instrText xml:space="preserve"> PAGEREF _Toc425928603 \h </w:instrText>
            </w:r>
            <w:r w:rsidR="00590576" w:rsidRPr="00101E9A">
              <w:rPr>
                <w:rFonts w:asciiTheme="majorHAnsi" w:hAnsiTheme="majorHAnsi"/>
                <w:noProof/>
                <w:webHidden/>
                <w:sz w:val="21"/>
                <w:szCs w:val="21"/>
              </w:rPr>
            </w:r>
            <w:r w:rsidR="00590576" w:rsidRPr="00101E9A">
              <w:rPr>
                <w:rFonts w:asciiTheme="majorHAnsi" w:hAnsiTheme="majorHAnsi"/>
                <w:noProof/>
                <w:webHidden/>
                <w:sz w:val="21"/>
                <w:szCs w:val="21"/>
              </w:rPr>
              <w:fldChar w:fldCharType="separate"/>
            </w:r>
            <w:r w:rsidR="00590576" w:rsidRPr="00101E9A">
              <w:rPr>
                <w:rFonts w:asciiTheme="majorHAnsi" w:hAnsiTheme="majorHAnsi"/>
                <w:noProof/>
                <w:webHidden/>
                <w:sz w:val="21"/>
                <w:szCs w:val="21"/>
              </w:rPr>
              <w:t>6</w:t>
            </w:r>
            <w:r w:rsidR="00590576" w:rsidRPr="00101E9A">
              <w:rPr>
                <w:rFonts w:asciiTheme="majorHAnsi" w:hAnsiTheme="majorHAnsi"/>
                <w:noProof/>
                <w:webHidden/>
                <w:sz w:val="21"/>
                <w:szCs w:val="21"/>
              </w:rPr>
              <w:fldChar w:fldCharType="end"/>
            </w:r>
          </w:hyperlink>
        </w:p>
        <w:p w14:paraId="669E80E6" w14:textId="77777777" w:rsidR="00590576" w:rsidRPr="00101E9A" w:rsidRDefault="000E6B8F" w:rsidP="00101E9A">
          <w:pPr>
            <w:pStyle w:val="TOC1"/>
            <w:tabs>
              <w:tab w:val="left" w:pos="426"/>
              <w:tab w:val="right" w:leader="dot" w:pos="9016"/>
            </w:tabs>
            <w:rPr>
              <w:rFonts w:asciiTheme="majorHAnsi" w:hAnsiTheme="majorHAnsi"/>
              <w:noProof/>
              <w:sz w:val="21"/>
              <w:szCs w:val="21"/>
            </w:rPr>
          </w:pPr>
          <w:hyperlink w:anchor="_Toc425928604" w:history="1">
            <w:r w:rsidR="00590576" w:rsidRPr="00101E9A">
              <w:rPr>
                <w:rStyle w:val="Hyperlink"/>
                <w:rFonts w:asciiTheme="majorHAnsi" w:eastAsia="Times New Roman" w:hAnsiTheme="majorHAnsi"/>
                <w:noProof/>
                <w:sz w:val="21"/>
                <w:szCs w:val="21"/>
                <w:lang w:eastAsia="en-GB"/>
              </w:rPr>
              <w:t>3.</w:t>
            </w:r>
            <w:r w:rsidR="00590576" w:rsidRPr="00101E9A">
              <w:rPr>
                <w:rFonts w:asciiTheme="majorHAnsi" w:hAnsiTheme="majorHAnsi"/>
                <w:noProof/>
                <w:sz w:val="21"/>
                <w:szCs w:val="21"/>
              </w:rPr>
              <w:tab/>
            </w:r>
            <w:r w:rsidR="00590576" w:rsidRPr="00101E9A">
              <w:rPr>
                <w:rStyle w:val="Hyperlink"/>
                <w:rFonts w:asciiTheme="majorHAnsi" w:eastAsia="Times New Roman" w:hAnsiTheme="majorHAnsi"/>
                <w:noProof/>
                <w:sz w:val="21"/>
                <w:szCs w:val="21"/>
                <w:lang w:eastAsia="en-GB"/>
              </w:rPr>
              <w:t>Equipment</w:t>
            </w:r>
            <w:r w:rsidR="00590576" w:rsidRPr="00101E9A">
              <w:rPr>
                <w:rFonts w:asciiTheme="majorHAnsi" w:hAnsiTheme="majorHAnsi"/>
                <w:noProof/>
                <w:webHidden/>
                <w:sz w:val="21"/>
                <w:szCs w:val="21"/>
              </w:rPr>
              <w:tab/>
            </w:r>
            <w:r w:rsidR="00590576" w:rsidRPr="00101E9A">
              <w:rPr>
                <w:rFonts w:asciiTheme="majorHAnsi" w:hAnsiTheme="majorHAnsi"/>
                <w:noProof/>
                <w:webHidden/>
                <w:sz w:val="21"/>
                <w:szCs w:val="21"/>
              </w:rPr>
              <w:fldChar w:fldCharType="begin"/>
            </w:r>
            <w:r w:rsidR="00590576" w:rsidRPr="00101E9A">
              <w:rPr>
                <w:rFonts w:asciiTheme="majorHAnsi" w:hAnsiTheme="majorHAnsi"/>
                <w:noProof/>
                <w:webHidden/>
                <w:sz w:val="21"/>
                <w:szCs w:val="21"/>
              </w:rPr>
              <w:instrText xml:space="preserve"> PAGEREF _Toc425928604 \h </w:instrText>
            </w:r>
            <w:r w:rsidR="00590576" w:rsidRPr="00101E9A">
              <w:rPr>
                <w:rFonts w:asciiTheme="majorHAnsi" w:hAnsiTheme="majorHAnsi"/>
                <w:noProof/>
                <w:webHidden/>
                <w:sz w:val="21"/>
                <w:szCs w:val="21"/>
              </w:rPr>
            </w:r>
            <w:r w:rsidR="00590576" w:rsidRPr="00101E9A">
              <w:rPr>
                <w:rFonts w:asciiTheme="majorHAnsi" w:hAnsiTheme="majorHAnsi"/>
                <w:noProof/>
                <w:webHidden/>
                <w:sz w:val="21"/>
                <w:szCs w:val="21"/>
              </w:rPr>
              <w:fldChar w:fldCharType="separate"/>
            </w:r>
            <w:r w:rsidR="00590576" w:rsidRPr="00101E9A">
              <w:rPr>
                <w:rFonts w:asciiTheme="majorHAnsi" w:hAnsiTheme="majorHAnsi"/>
                <w:noProof/>
                <w:webHidden/>
                <w:sz w:val="21"/>
                <w:szCs w:val="21"/>
              </w:rPr>
              <w:t>6</w:t>
            </w:r>
            <w:r w:rsidR="00590576" w:rsidRPr="00101E9A">
              <w:rPr>
                <w:rFonts w:asciiTheme="majorHAnsi" w:hAnsiTheme="majorHAnsi"/>
                <w:noProof/>
                <w:webHidden/>
                <w:sz w:val="21"/>
                <w:szCs w:val="21"/>
              </w:rPr>
              <w:fldChar w:fldCharType="end"/>
            </w:r>
          </w:hyperlink>
        </w:p>
        <w:p w14:paraId="669E80E7" w14:textId="77777777" w:rsidR="00590576" w:rsidRPr="00101E9A" w:rsidRDefault="000E6B8F" w:rsidP="00101E9A">
          <w:pPr>
            <w:pStyle w:val="TOC1"/>
            <w:tabs>
              <w:tab w:val="left" w:pos="426"/>
              <w:tab w:val="right" w:leader="dot" w:pos="9016"/>
            </w:tabs>
            <w:rPr>
              <w:rFonts w:asciiTheme="majorHAnsi" w:hAnsiTheme="majorHAnsi"/>
              <w:noProof/>
              <w:sz w:val="21"/>
              <w:szCs w:val="21"/>
            </w:rPr>
          </w:pPr>
          <w:hyperlink w:anchor="_Toc425928605" w:history="1">
            <w:r w:rsidR="00590576" w:rsidRPr="00101E9A">
              <w:rPr>
                <w:rStyle w:val="Hyperlink"/>
                <w:rFonts w:asciiTheme="majorHAnsi" w:eastAsia="Times New Roman" w:hAnsiTheme="majorHAnsi"/>
                <w:noProof/>
                <w:sz w:val="21"/>
                <w:szCs w:val="21"/>
                <w:lang w:eastAsia="en-GB"/>
              </w:rPr>
              <w:t>4.</w:t>
            </w:r>
            <w:r w:rsidR="00590576" w:rsidRPr="00101E9A">
              <w:rPr>
                <w:rFonts w:asciiTheme="majorHAnsi" w:hAnsiTheme="majorHAnsi"/>
                <w:noProof/>
                <w:sz w:val="21"/>
                <w:szCs w:val="21"/>
              </w:rPr>
              <w:tab/>
            </w:r>
            <w:r w:rsidR="00590576" w:rsidRPr="00101E9A">
              <w:rPr>
                <w:rStyle w:val="Hyperlink"/>
                <w:rFonts w:asciiTheme="majorHAnsi" w:eastAsia="Times New Roman" w:hAnsiTheme="majorHAnsi"/>
                <w:noProof/>
                <w:sz w:val="21"/>
                <w:szCs w:val="21"/>
                <w:lang w:eastAsia="en-GB"/>
              </w:rPr>
              <w:t>Internet access</w:t>
            </w:r>
            <w:r w:rsidR="00590576" w:rsidRPr="00101E9A">
              <w:rPr>
                <w:rFonts w:asciiTheme="majorHAnsi" w:hAnsiTheme="majorHAnsi"/>
                <w:noProof/>
                <w:webHidden/>
                <w:sz w:val="21"/>
                <w:szCs w:val="21"/>
              </w:rPr>
              <w:tab/>
            </w:r>
            <w:r w:rsidR="00590576" w:rsidRPr="00101E9A">
              <w:rPr>
                <w:rFonts w:asciiTheme="majorHAnsi" w:hAnsiTheme="majorHAnsi"/>
                <w:noProof/>
                <w:webHidden/>
                <w:sz w:val="21"/>
                <w:szCs w:val="21"/>
              </w:rPr>
              <w:fldChar w:fldCharType="begin"/>
            </w:r>
            <w:r w:rsidR="00590576" w:rsidRPr="00101E9A">
              <w:rPr>
                <w:rFonts w:asciiTheme="majorHAnsi" w:hAnsiTheme="majorHAnsi"/>
                <w:noProof/>
                <w:webHidden/>
                <w:sz w:val="21"/>
                <w:szCs w:val="21"/>
              </w:rPr>
              <w:instrText xml:space="preserve"> PAGEREF _Toc425928605 \h </w:instrText>
            </w:r>
            <w:r w:rsidR="00590576" w:rsidRPr="00101E9A">
              <w:rPr>
                <w:rFonts w:asciiTheme="majorHAnsi" w:hAnsiTheme="majorHAnsi"/>
                <w:noProof/>
                <w:webHidden/>
                <w:sz w:val="21"/>
                <w:szCs w:val="21"/>
              </w:rPr>
            </w:r>
            <w:r w:rsidR="00590576" w:rsidRPr="00101E9A">
              <w:rPr>
                <w:rFonts w:asciiTheme="majorHAnsi" w:hAnsiTheme="majorHAnsi"/>
                <w:noProof/>
                <w:webHidden/>
                <w:sz w:val="21"/>
                <w:szCs w:val="21"/>
              </w:rPr>
              <w:fldChar w:fldCharType="separate"/>
            </w:r>
            <w:r w:rsidR="00590576" w:rsidRPr="00101E9A">
              <w:rPr>
                <w:rFonts w:asciiTheme="majorHAnsi" w:hAnsiTheme="majorHAnsi"/>
                <w:noProof/>
                <w:webHidden/>
                <w:sz w:val="21"/>
                <w:szCs w:val="21"/>
              </w:rPr>
              <w:t>6</w:t>
            </w:r>
            <w:r w:rsidR="00590576" w:rsidRPr="00101E9A">
              <w:rPr>
                <w:rFonts w:asciiTheme="majorHAnsi" w:hAnsiTheme="majorHAnsi"/>
                <w:noProof/>
                <w:webHidden/>
                <w:sz w:val="21"/>
                <w:szCs w:val="21"/>
              </w:rPr>
              <w:fldChar w:fldCharType="end"/>
            </w:r>
          </w:hyperlink>
        </w:p>
        <w:p w14:paraId="669E80E8" w14:textId="77777777" w:rsidR="00590576" w:rsidRPr="00101E9A" w:rsidRDefault="000E6B8F" w:rsidP="00101E9A">
          <w:pPr>
            <w:pStyle w:val="TOC1"/>
            <w:tabs>
              <w:tab w:val="left" w:pos="426"/>
              <w:tab w:val="right" w:leader="dot" w:pos="9016"/>
            </w:tabs>
            <w:rPr>
              <w:rFonts w:asciiTheme="majorHAnsi" w:hAnsiTheme="majorHAnsi"/>
              <w:noProof/>
              <w:sz w:val="21"/>
              <w:szCs w:val="21"/>
            </w:rPr>
          </w:pPr>
          <w:hyperlink w:anchor="_Toc425928606" w:history="1">
            <w:r w:rsidR="00590576" w:rsidRPr="00101E9A">
              <w:rPr>
                <w:rStyle w:val="Hyperlink"/>
                <w:rFonts w:asciiTheme="majorHAnsi" w:eastAsia="Times New Roman" w:hAnsiTheme="majorHAnsi"/>
                <w:noProof/>
                <w:sz w:val="21"/>
                <w:szCs w:val="21"/>
                <w:lang w:eastAsia="en-GB"/>
              </w:rPr>
              <w:t>5.</w:t>
            </w:r>
            <w:r w:rsidR="00590576" w:rsidRPr="00101E9A">
              <w:rPr>
                <w:rFonts w:asciiTheme="majorHAnsi" w:hAnsiTheme="majorHAnsi"/>
                <w:noProof/>
                <w:sz w:val="21"/>
                <w:szCs w:val="21"/>
              </w:rPr>
              <w:tab/>
            </w:r>
            <w:r w:rsidR="00590576" w:rsidRPr="00101E9A">
              <w:rPr>
                <w:rStyle w:val="Hyperlink"/>
                <w:rFonts w:asciiTheme="majorHAnsi" w:eastAsia="Times New Roman" w:hAnsiTheme="majorHAnsi"/>
                <w:noProof/>
                <w:sz w:val="21"/>
                <w:szCs w:val="21"/>
                <w:lang w:eastAsia="en-GB"/>
              </w:rPr>
              <w:t>Email access</w:t>
            </w:r>
            <w:r w:rsidR="00590576" w:rsidRPr="00101E9A">
              <w:rPr>
                <w:rFonts w:asciiTheme="majorHAnsi" w:hAnsiTheme="majorHAnsi"/>
                <w:noProof/>
                <w:webHidden/>
                <w:sz w:val="21"/>
                <w:szCs w:val="21"/>
              </w:rPr>
              <w:tab/>
            </w:r>
            <w:r w:rsidR="00590576" w:rsidRPr="00101E9A">
              <w:rPr>
                <w:rFonts w:asciiTheme="majorHAnsi" w:hAnsiTheme="majorHAnsi"/>
                <w:noProof/>
                <w:webHidden/>
                <w:sz w:val="21"/>
                <w:szCs w:val="21"/>
              </w:rPr>
              <w:fldChar w:fldCharType="begin"/>
            </w:r>
            <w:r w:rsidR="00590576" w:rsidRPr="00101E9A">
              <w:rPr>
                <w:rFonts w:asciiTheme="majorHAnsi" w:hAnsiTheme="majorHAnsi"/>
                <w:noProof/>
                <w:webHidden/>
                <w:sz w:val="21"/>
                <w:szCs w:val="21"/>
              </w:rPr>
              <w:instrText xml:space="preserve"> PAGEREF _Toc425928606 \h </w:instrText>
            </w:r>
            <w:r w:rsidR="00590576" w:rsidRPr="00101E9A">
              <w:rPr>
                <w:rFonts w:asciiTheme="majorHAnsi" w:hAnsiTheme="majorHAnsi"/>
                <w:noProof/>
                <w:webHidden/>
                <w:sz w:val="21"/>
                <w:szCs w:val="21"/>
              </w:rPr>
            </w:r>
            <w:r w:rsidR="00590576" w:rsidRPr="00101E9A">
              <w:rPr>
                <w:rFonts w:asciiTheme="majorHAnsi" w:hAnsiTheme="majorHAnsi"/>
                <w:noProof/>
                <w:webHidden/>
                <w:sz w:val="21"/>
                <w:szCs w:val="21"/>
              </w:rPr>
              <w:fldChar w:fldCharType="separate"/>
            </w:r>
            <w:r w:rsidR="00590576" w:rsidRPr="00101E9A">
              <w:rPr>
                <w:rFonts w:asciiTheme="majorHAnsi" w:hAnsiTheme="majorHAnsi"/>
                <w:noProof/>
                <w:webHidden/>
                <w:sz w:val="21"/>
                <w:szCs w:val="21"/>
              </w:rPr>
              <w:t>6</w:t>
            </w:r>
            <w:r w:rsidR="00590576" w:rsidRPr="00101E9A">
              <w:rPr>
                <w:rFonts w:asciiTheme="majorHAnsi" w:hAnsiTheme="majorHAnsi"/>
                <w:noProof/>
                <w:webHidden/>
                <w:sz w:val="21"/>
                <w:szCs w:val="21"/>
              </w:rPr>
              <w:fldChar w:fldCharType="end"/>
            </w:r>
          </w:hyperlink>
        </w:p>
        <w:p w14:paraId="669E80E9" w14:textId="77777777" w:rsidR="00590576" w:rsidRPr="00101E9A" w:rsidRDefault="000E6B8F" w:rsidP="00101E9A">
          <w:pPr>
            <w:pStyle w:val="TOC1"/>
            <w:tabs>
              <w:tab w:val="left" w:pos="426"/>
              <w:tab w:val="right" w:leader="dot" w:pos="9016"/>
            </w:tabs>
            <w:rPr>
              <w:rFonts w:asciiTheme="majorHAnsi" w:hAnsiTheme="majorHAnsi"/>
              <w:noProof/>
              <w:sz w:val="21"/>
              <w:szCs w:val="21"/>
            </w:rPr>
          </w:pPr>
          <w:hyperlink w:anchor="_Toc425928607" w:history="1">
            <w:r w:rsidR="00590576" w:rsidRPr="00101E9A">
              <w:rPr>
                <w:rStyle w:val="Hyperlink"/>
                <w:rFonts w:asciiTheme="majorHAnsi" w:eastAsia="Times New Roman" w:hAnsiTheme="majorHAnsi"/>
                <w:noProof/>
                <w:sz w:val="21"/>
                <w:szCs w:val="21"/>
                <w:lang w:eastAsia="en-GB"/>
              </w:rPr>
              <w:t>6.</w:t>
            </w:r>
            <w:r w:rsidR="00590576" w:rsidRPr="00101E9A">
              <w:rPr>
                <w:rFonts w:asciiTheme="majorHAnsi" w:hAnsiTheme="majorHAnsi"/>
                <w:noProof/>
                <w:sz w:val="21"/>
                <w:szCs w:val="21"/>
              </w:rPr>
              <w:tab/>
            </w:r>
            <w:r w:rsidR="00590576" w:rsidRPr="00101E9A">
              <w:rPr>
                <w:rStyle w:val="Hyperlink"/>
                <w:rFonts w:asciiTheme="majorHAnsi" w:eastAsia="Times New Roman" w:hAnsiTheme="majorHAnsi"/>
                <w:noProof/>
                <w:sz w:val="21"/>
                <w:szCs w:val="21"/>
                <w:lang w:eastAsia="en-GB"/>
              </w:rPr>
              <w:t>Digital still and video images</w:t>
            </w:r>
            <w:r w:rsidR="00590576" w:rsidRPr="00101E9A">
              <w:rPr>
                <w:rFonts w:asciiTheme="majorHAnsi" w:hAnsiTheme="majorHAnsi"/>
                <w:noProof/>
                <w:webHidden/>
                <w:sz w:val="21"/>
                <w:szCs w:val="21"/>
              </w:rPr>
              <w:tab/>
            </w:r>
            <w:r w:rsidR="00590576" w:rsidRPr="00101E9A">
              <w:rPr>
                <w:rFonts w:asciiTheme="majorHAnsi" w:hAnsiTheme="majorHAnsi"/>
                <w:noProof/>
                <w:webHidden/>
                <w:sz w:val="21"/>
                <w:szCs w:val="21"/>
              </w:rPr>
              <w:fldChar w:fldCharType="begin"/>
            </w:r>
            <w:r w:rsidR="00590576" w:rsidRPr="00101E9A">
              <w:rPr>
                <w:rFonts w:asciiTheme="majorHAnsi" w:hAnsiTheme="majorHAnsi"/>
                <w:noProof/>
                <w:webHidden/>
                <w:sz w:val="21"/>
                <w:szCs w:val="21"/>
              </w:rPr>
              <w:instrText xml:space="preserve"> PAGEREF _Toc425928607 \h </w:instrText>
            </w:r>
            <w:r w:rsidR="00590576" w:rsidRPr="00101E9A">
              <w:rPr>
                <w:rFonts w:asciiTheme="majorHAnsi" w:hAnsiTheme="majorHAnsi"/>
                <w:noProof/>
                <w:webHidden/>
                <w:sz w:val="21"/>
                <w:szCs w:val="21"/>
              </w:rPr>
            </w:r>
            <w:r w:rsidR="00590576" w:rsidRPr="00101E9A">
              <w:rPr>
                <w:rFonts w:asciiTheme="majorHAnsi" w:hAnsiTheme="majorHAnsi"/>
                <w:noProof/>
                <w:webHidden/>
                <w:sz w:val="21"/>
                <w:szCs w:val="21"/>
              </w:rPr>
              <w:fldChar w:fldCharType="separate"/>
            </w:r>
            <w:r w:rsidR="00590576" w:rsidRPr="00101E9A">
              <w:rPr>
                <w:rFonts w:asciiTheme="majorHAnsi" w:hAnsiTheme="majorHAnsi"/>
                <w:noProof/>
                <w:webHidden/>
                <w:sz w:val="21"/>
                <w:szCs w:val="21"/>
              </w:rPr>
              <w:t>7</w:t>
            </w:r>
            <w:r w:rsidR="00590576" w:rsidRPr="00101E9A">
              <w:rPr>
                <w:rFonts w:asciiTheme="majorHAnsi" w:hAnsiTheme="majorHAnsi"/>
                <w:noProof/>
                <w:webHidden/>
                <w:sz w:val="21"/>
                <w:szCs w:val="21"/>
              </w:rPr>
              <w:fldChar w:fldCharType="end"/>
            </w:r>
          </w:hyperlink>
        </w:p>
        <w:p w14:paraId="669E80EA" w14:textId="77777777" w:rsidR="00590576" w:rsidRPr="00101E9A" w:rsidRDefault="000E6B8F" w:rsidP="00101E9A">
          <w:pPr>
            <w:pStyle w:val="TOC1"/>
            <w:tabs>
              <w:tab w:val="left" w:pos="426"/>
              <w:tab w:val="right" w:leader="dot" w:pos="9016"/>
            </w:tabs>
            <w:rPr>
              <w:rFonts w:asciiTheme="majorHAnsi" w:hAnsiTheme="majorHAnsi"/>
              <w:noProof/>
              <w:sz w:val="21"/>
              <w:szCs w:val="21"/>
            </w:rPr>
          </w:pPr>
          <w:hyperlink w:anchor="_Toc425928608" w:history="1">
            <w:r w:rsidR="00590576" w:rsidRPr="00101E9A">
              <w:rPr>
                <w:rStyle w:val="Hyperlink"/>
                <w:rFonts w:asciiTheme="majorHAnsi" w:eastAsia="Times New Roman" w:hAnsiTheme="majorHAnsi"/>
                <w:noProof/>
                <w:sz w:val="21"/>
                <w:szCs w:val="21"/>
                <w:lang w:eastAsia="en-GB"/>
              </w:rPr>
              <w:t>7.</w:t>
            </w:r>
            <w:r w:rsidR="00590576" w:rsidRPr="00101E9A">
              <w:rPr>
                <w:rFonts w:asciiTheme="majorHAnsi" w:hAnsiTheme="majorHAnsi"/>
                <w:noProof/>
                <w:sz w:val="21"/>
                <w:szCs w:val="21"/>
              </w:rPr>
              <w:tab/>
            </w:r>
            <w:r w:rsidR="00590576" w:rsidRPr="00101E9A">
              <w:rPr>
                <w:rStyle w:val="Hyperlink"/>
                <w:rFonts w:asciiTheme="majorHAnsi" w:eastAsia="Times New Roman" w:hAnsiTheme="majorHAnsi"/>
                <w:noProof/>
                <w:sz w:val="21"/>
                <w:szCs w:val="21"/>
                <w:lang w:eastAsia="en-GB"/>
              </w:rPr>
              <w:t>Data security</w:t>
            </w:r>
            <w:r w:rsidR="00590576" w:rsidRPr="00101E9A">
              <w:rPr>
                <w:rFonts w:asciiTheme="majorHAnsi" w:hAnsiTheme="majorHAnsi"/>
                <w:noProof/>
                <w:webHidden/>
                <w:sz w:val="21"/>
                <w:szCs w:val="21"/>
              </w:rPr>
              <w:tab/>
            </w:r>
            <w:r w:rsidR="00590576" w:rsidRPr="00101E9A">
              <w:rPr>
                <w:rFonts w:asciiTheme="majorHAnsi" w:hAnsiTheme="majorHAnsi"/>
                <w:noProof/>
                <w:webHidden/>
                <w:sz w:val="21"/>
                <w:szCs w:val="21"/>
              </w:rPr>
              <w:fldChar w:fldCharType="begin"/>
            </w:r>
            <w:r w:rsidR="00590576" w:rsidRPr="00101E9A">
              <w:rPr>
                <w:rFonts w:asciiTheme="majorHAnsi" w:hAnsiTheme="majorHAnsi"/>
                <w:noProof/>
                <w:webHidden/>
                <w:sz w:val="21"/>
                <w:szCs w:val="21"/>
              </w:rPr>
              <w:instrText xml:space="preserve"> PAGEREF _Toc425928608 \h </w:instrText>
            </w:r>
            <w:r w:rsidR="00590576" w:rsidRPr="00101E9A">
              <w:rPr>
                <w:rFonts w:asciiTheme="majorHAnsi" w:hAnsiTheme="majorHAnsi"/>
                <w:noProof/>
                <w:webHidden/>
                <w:sz w:val="21"/>
                <w:szCs w:val="21"/>
              </w:rPr>
            </w:r>
            <w:r w:rsidR="00590576" w:rsidRPr="00101E9A">
              <w:rPr>
                <w:rFonts w:asciiTheme="majorHAnsi" w:hAnsiTheme="majorHAnsi"/>
                <w:noProof/>
                <w:webHidden/>
                <w:sz w:val="21"/>
                <w:szCs w:val="21"/>
              </w:rPr>
              <w:fldChar w:fldCharType="separate"/>
            </w:r>
            <w:r w:rsidR="00590576" w:rsidRPr="00101E9A">
              <w:rPr>
                <w:rFonts w:asciiTheme="majorHAnsi" w:hAnsiTheme="majorHAnsi"/>
                <w:noProof/>
                <w:webHidden/>
                <w:sz w:val="21"/>
                <w:szCs w:val="21"/>
              </w:rPr>
              <w:t>7</w:t>
            </w:r>
            <w:r w:rsidR="00590576" w:rsidRPr="00101E9A">
              <w:rPr>
                <w:rFonts w:asciiTheme="majorHAnsi" w:hAnsiTheme="majorHAnsi"/>
                <w:noProof/>
                <w:webHidden/>
                <w:sz w:val="21"/>
                <w:szCs w:val="21"/>
              </w:rPr>
              <w:fldChar w:fldCharType="end"/>
            </w:r>
          </w:hyperlink>
        </w:p>
        <w:p w14:paraId="669E80EB" w14:textId="77777777" w:rsidR="00590576" w:rsidRPr="00101E9A" w:rsidRDefault="000E6B8F" w:rsidP="00101E9A">
          <w:pPr>
            <w:pStyle w:val="TOC1"/>
            <w:tabs>
              <w:tab w:val="left" w:pos="426"/>
              <w:tab w:val="right" w:leader="dot" w:pos="9016"/>
            </w:tabs>
            <w:rPr>
              <w:rFonts w:asciiTheme="majorHAnsi" w:hAnsiTheme="majorHAnsi"/>
              <w:noProof/>
              <w:sz w:val="21"/>
              <w:szCs w:val="21"/>
            </w:rPr>
          </w:pPr>
          <w:hyperlink w:anchor="_Toc425928609" w:history="1">
            <w:r w:rsidR="00590576" w:rsidRPr="00101E9A">
              <w:rPr>
                <w:rStyle w:val="Hyperlink"/>
                <w:rFonts w:asciiTheme="majorHAnsi" w:eastAsia="Times New Roman" w:hAnsiTheme="majorHAnsi"/>
                <w:noProof/>
                <w:sz w:val="21"/>
                <w:szCs w:val="21"/>
                <w:lang w:eastAsia="en-GB"/>
              </w:rPr>
              <w:t>8.</w:t>
            </w:r>
            <w:r w:rsidR="00590576" w:rsidRPr="00101E9A">
              <w:rPr>
                <w:rFonts w:asciiTheme="majorHAnsi" w:hAnsiTheme="majorHAnsi"/>
                <w:noProof/>
                <w:sz w:val="21"/>
                <w:szCs w:val="21"/>
              </w:rPr>
              <w:tab/>
            </w:r>
            <w:r w:rsidR="00590576" w:rsidRPr="00101E9A">
              <w:rPr>
                <w:rStyle w:val="Hyperlink"/>
                <w:rFonts w:asciiTheme="majorHAnsi" w:eastAsia="Times New Roman" w:hAnsiTheme="majorHAnsi"/>
                <w:noProof/>
                <w:sz w:val="21"/>
                <w:szCs w:val="21"/>
                <w:lang w:eastAsia="en-GB"/>
              </w:rPr>
              <w:t>Mobile phones</w:t>
            </w:r>
            <w:r w:rsidR="00590576" w:rsidRPr="00101E9A">
              <w:rPr>
                <w:rFonts w:asciiTheme="majorHAnsi" w:hAnsiTheme="majorHAnsi"/>
                <w:noProof/>
                <w:webHidden/>
                <w:sz w:val="21"/>
                <w:szCs w:val="21"/>
              </w:rPr>
              <w:tab/>
            </w:r>
            <w:r w:rsidR="00590576" w:rsidRPr="00101E9A">
              <w:rPr>
                <w:rFonts w:asciiTheme="majorHAnsi" w:hAnsiTheme="majorHAnsi"/>
                <w:noProof/>
                <w:webHidden/>
                <w:sz w:val="21"/>
                <w:szCs w:val="21"/>
              </w:rPr>
              <w:fldChar w:fldCharType="begin"/>
            </w:r>
            <w:r w:rsidR="00590576" w:rsidRPr="00101E9A">
              <w:rPr>
                <w:rFonts w:asciiTheme="majorHAnsi" w:hAnsiTheme="majorHAnsi"/>
                <w:noProof/>
                <w:webHidden/>
                <w:sz w:val="21"/>
                <w:szCs w:val="21"/>
              </w:rPr>
              <w:instrText xml:space="preserve"> PAGEREF _Toc425928609 \h </w:instrText>
            </w:r>
            <w:r w:rsidR="00590576" w:rsidRPr="00101E9A">
              <w:rPr>
                <w:rFonts w:asciiTheme="majorHAnsi" w:hAnsiTheme="majorHAnsi"/>
                <w:noProof/>
                <w:webHidden/>
                <w:sz w:val="21"/>
                <w:szCs w:val="21"/>
              </w:rPr>
            </w:r>
            <w:r w:rsidR="00590576" w:rsidRPr="00101E9A">
              <w:rPr>
                <w:rFonts w:asciiTheme="majorHAnsi" w:hAnsiTheme="majorHAnsi"/>
                <w:noProof/>
                <w:webHidden/>
                <w:sz w:val="21"/>
                <w:szCs w:val="21"/>
              </w:rPr>
              <w:fldChar w:fldCharType="separate"/>
            </w:r>
            <w:r w:rsidR="00590576" w:rsidRPr="00101E9A">
              <w:rPr>
                <w:rFonts w:asciiTheme="majorHAnsi" w:hAnsiTheme="majorHAnsi"/>
                <w:noProof/>
                <w:webHidden/>
                <w:sz w:val="21"/>
                <w:szCs w:val="21"/>
              </w:rPr>
              <w:t>7</w:t>
            </w:r>
            <w:r w:rsidR="00590576" w:rsidRPr="00101E9A">
              <w:rPr>
                <w:rFonts w:asciiTheme="majorHAnsi" w:hAnsiTheme="majorHAnsi"/>
                <w:noProof/>
                <w:webHidden/>
                <w:sz w:val="21"/>
                <w:szCs w:val="21"/>
              </w:rPr>
              <w:fldChar w:fldCharType="end"/>
            </w:r>
          </w:hyperlink>
        </w:p>
        <w:p w14:paraId="669E80EC" w14:textId="77777777" w:rsidR="00590576" w:rsidRPr="00101E9A" w:rsidRDefault="000E6B8F" w:rsidP="00101E9A">
          <w:pPr>
            <w:pStyle w:val="TOC1"/>
            <w:tabs>
              <w:tab w:val="left" w:pos="426"/>
              <w:tab w:val="right" w:leader="dot" w:pos="9016"/>
            </w:tabs>
            <w:rPr>
              <w:rFonts w:asciiTheme="majorHAnsi" w:hAnsiTheme="majorHAnsi"/>
              <w:noProof/>
              <w:sz w:val="21"/>
              <w:szCs w:val="21"/>
            </w:rPr>
          </w:pPr>
          <w:hyperlink w:anchor="_Toc425928610" w:history="1">
            <w:r w:rsidR="00590576" w:rsidRPr="00101E9A">
              <w:rPr>
                <w:rStyle w:val="Hyperlink"/>
                <w:rFonts w:asciiTheme="majorHAnsi" w:eastAsia="Times New Roman" w:hAnsiTheme="majorHAnsi"/>
                <w:noProof/>
                <w:sz w:val="21"/>
                <w:szCs w:val="21"/>
                <w:lang w:eastAsia="en-GB"/>
              </w:rPr>
              <w:t>9.</w:t>
            </w:r>
            <w:r w:rsidR="00590576" w:rsidRPr="00101E9A">
              <w:rPr>
                <w:rFonts w:asciiTheme="majorHAnsi" w:hAnsiTheme="majorHAnsi"/>
                <w:noProof/>
                <w:sz w:val="21"/>
                <w:szCs w:val="21"/>
              </w:rPr>
              <w:tab/>
            </w:r>
            <w:r w:rsidR="00590576" w:rsidRPr="00101E9A">
              <w:rPr>
                <w:rStyle w:val="Hyperlink"/>
                <w:rFonts w:asciiTheme="majorHAnsi" w:eastAsia="Times New Roman" w:hAnsiTheme="majorHAnsi"/>
                <w:noProof/>
                <w:sz w:val="21"/>
                <w:szCs w:val="21"/>
                <w:lang w:eastAsia="en-GB"/>
              </w:rPr>
              <w:t>Digital cameras</w:t>
            </w:r>
            <w:r w:rsidR="00590576" w:rsidRPr="00101E9A">
              <w:rPr>
                <w:rFonts w:asciiTheme="majorHAnsi" w:hAnsiTheme="majorHAnsi"/>
                <w:noProof/>
                <w:webHidden/>
                <w:sz w:val="21"/>
                <w:szCs w:val="21"/>
              </w:rPr>
              <w:tab/>
            </w:r>
            <w:r w:rsidR="00590576" w:rsidRPr="00101E9A">
              <w:rPr>
                <w:rFonts w:asciiTheme="majorHAnsi" w:hAnsiTheme="majorHAnsi"/>
                <w:noProof/>
                <w:webHidden/>
                <w:sz w:val="21"/>
                <w:szCs w:val="21"/>
              </w:rPr>
              <w:fldChar w:fldCharType="begin"/>
            </w:r>
            <w:r w:rsidR="00590576" w:rsidRPr="00101E9A">
              <w:rPr>
                <w:rFonts w:asciiTheme="majorHAnsi" w:hAnsiTheme="majorHAnsi"/>
                <w:noProof/>
                <w:webHidden/>
                <w:sz w:val="21"/>
                <w:szCs w:val="21"/>
              </w:rPr>
              <w:instrText xml:space="preserve"> PAGEREF _Toc425928610 \h </w:instrText>
            </w:r>
            <w:r w:rsidR="00590576" w:rsidRPr="00101E9A">
              <w:rPr>
                <w:rFonts w:asciiTheme="majorHAnsi" w:hAnsiTheme="majorHAnsi"/>
                <w:noProof/>
                <w:webHidden/>
                <w:sz w:val="21"/>
                <w:szCs w:val="21"/>
              </w:rPr>
            </w:r>
            <w:r w:rsidR="00590576" w:rsidRPr="00101E9A">
              <w:rPr>
                <w:rFonts w:asciiTheme="majorHAnsi" w:hAnsiTheme="majorHAnsi"/>
                <w:noProof/>
                <w:webHidden/>
                <w:sz w:val="21"/>
                <w:szCs w:val="21"/>
              </w:rPr>
              <w:fldChar w:fldCharType="separate"/>
            </w:r>
            <w:r w:rsidR="00590576" w:rsidRPr="00101E9A">
              <w:rPr>
                <w:rFonts w:asciiTheme="majorHAnsi" w:hAnsiTheme="majorHAnsi"/>
                <w:noProof/>
                <w:webHidden/>
                <w:sz w:val="21"/>
                <w:szCs w:val="21"/>
              </w:rPr>
              <w:t>7</w:t>
            </w:r>
            <w:r w:rsidR="00590576" w:rsidRPr="00101E9A">
              <w:rPr>
                <w:rFonts w:asciiTheme="majorHAnsi" w:hAnsiTheme="majorHAnsi"/>
                <w:noProof/>
                <w:webHidden/>
                <w:sz w:val="21"/>
                <w:szCs w:val="21"/>
              </w:rPr>
              <w:fldChar w:fldCharType="end"/>
            </w:r>
          </w:hyperlink>
        </w:p>
        <w:p w14:paraId="669E80ED" w14:textId="77777777" w:rsidR="00590576" w:rsidRPr="00101E9A" w:rsidRDefault="000E6B8F" w:rsidP="00101E9A">
          <w:pPr>
            <w:pStyle w:val="TOC1"/>
            <w:tabs>
              <w:tab w:val="left" w:pos="426"/>
              <w:tab w:val="left" w:pos="660"/>
              <w:tab w:val="right" w:leader="dot" w:pos="9016"/>
            </w:tabs>
            <w:rPr>
              <w:rFonts w:asciiTheme="majorHAnsi" w:hAnsiTheme="majorHAnsi"/>
              <w:noProof/>
              <w:sz w:val="21"/>
              <w:szCs w:val="21"/>
            </w:rPr>
          </w:pPr>
          <w:hyperlink w:anchor="_Toc425928611" w:history="1">
            <w:r w:rsidR="00590576" w:rsidRPr="00101E9A">
              <w:rPr>
                <w:rStyle w:val="Hyperlink"/>
                <w:rFonts w:asciiTheme="majorHAnsi" w:eastAsia="Times New Roman" w:hAnsiTheme="majorHAnsi"/>
                <w:noProof/>
                <w:sz w:val="21"/>
                <w:szCs w:val="21"/>
                <w:lang w:eastAsia="en-GB"/>
              </w:rPr>
              <w:t>10.</w:t>
            </w:r>
            <w:r w:rsidR="00590576" w:rsidRPr="00101E9A">
              <w:rPr>
                <w:rFonts w:asciiTheme="majorHAnsi" w:hAnsiTheme="majorHAnsi"/>
                <w:noProof/>
                <w:sz w:val="21"/>
                <w:szCs w:val="21"/>
              </w:rPr>
              <w:tab/>
            </w:r>
            <w:r w:rsidR="00590576" w:rsidRPr="00101E9A">
              <w:rPr>
                <w:rStyle w:val="Hyperlink"/>
                <w:rFonts w:asciiTheme="majorHAnsi" w:eastAsia="Times New Roman" w:hAnsiTheme="majorHAnsi"/>
                <w:noProof/>
                <w:sz w:val="21"/>
                <w:szCs w:val="21"/>
                <w:lang w:eastAsia="en-GB"/>
              </w:rPr>
              <w:t>Internet and social networking sites</w:t>
            </w:r>
            <w:r w:rsidR="00590576" w:rsidRPr="00101E9A">
              <w:rPr>
                <w:rFonts w:asciiTheme="majorHAnsi" w:hAnsiTheme="majorHAnsi"/>
                <w:noProof/>
                <w:webHidden/>
                <w:sz w:val="21"/>
                <w:szCs w:val="21"/>
              </w:rPr>
              <w:tab/>
            </w:r>
            <w:r w:rsidR="00590576" w:rsidRPr="00101E9A">
              <w:rPr>
                <w:rFonts w:asciiTheme="majorHAnsi" w:hAnsiTheme="majorHAnsi"/>
                <w:noProof/>
                <w:webHidden/>
                <w:sz w:val="21"/>
                <w:szCs w:val="21"/>
              </w:rPr>
              <w:fldChar w:fldCharType="begin"/>
            </w:r>
            <w:r w:rsidR="00590576" w:rsidRPr="00101E9A">
              <w:rPr>
                <w:rFonts w:asciiTheme="majorHAnsi" w:hAnsiTheme="majorHAnsi"/>
                <w:noProof/>
                <w:webHidden/>
                <w:sz w:val="21"/>
                <w:szCs w:val="21"/>
              </w:rPr>
              <w:instrText xml:space="preserve"> PAGEREF _Toc425928611 \h </w:instrText>
            </w:r>
            <w:r w:rsidR="00590576" w:rsidRPr="00101E9A">
              <w:rPr>
                <w:rFonts w:asciiTheme="majorHAnsi" w:hAnsiTheme="majorHAnsi"/>
                <w:noProof/>
                <w:webHidden/>
                <w:sz w:val="21"/>
                <w:szCs w:val="21"/>
              </w:rPr>
            </w:r>
            <w:r w:rsidR="00590576" w:rsidRPr="00101E9A">
              <w:rPr>
                <w:rFonts w:asciiTheme="majorHAnsi" w:hAnsiTheme="majorHAnsi"/>
                <w:noProof/>
                <w:webHidden/>
                <w:sz w:val="21"/>
                <w:szCs w:val="21"/>
              </w:rPr>
              <w:fldChar w:fldCharType="separate"/>
            </w:r>
            <w:r w:rsidR="00590576" w:rsidRPr="00101E9A">
              <w:rPr>
                <w:rFonts w:asciiTheme="majorHAnsi" w:hAnsiTheme="majorHAnsi"/>
                <w:noProof/>
                <w:webHidden/>
                <w:sz w:val="21"/>
                <w:szCs w:val="21"/>
              </w:rPr>
              <w:t>8</w:t>
            </w:r>
            <w:r w:rsidR="00590576" w:rsidRPr="00101E9A">
              <w:rPr>
                <w:rFonts w:asciiTheme="majorHAnsi" w:hAnsiTheme="majorHAnsi"/>
                <w:noProof/>
                <w:webHidden/>
                <w:sz w:val="21"/>
                <w:szCs w:val="21"/>
              </w:rPr>
              <w:fldChar w:fldCharType="end"/>
            </w:r>
          </w:hyperlink>
        </w:p>
        <w:p w14:paraId="669E80EE" w14:textId="77777777" w:rsidR="00590576" w:rsidRPr="00101E9A" w:rsidRDefault="000E6B8F" w:rsidP="00101E9A">
          <w:pPr>
            <w:pStyle w:val="TOC1"/>
            <w:tabs>
              <w:tab w:val="left" w:pos="426"/>
              <w:tab w:val="left" w:pos="660"/>
              <w:tab w:val="right" w:leader="dot" w:pos="9016"/>
            </w:tabs>
            <w:rPr>
              <w:rFonts w:asciiTheme="majorHAnsi" w:hAnsiTheme="majorHAnsi"/>
              <w:noProof/>
              <w:sz w:val="21"/>
              <w:szCs w:val="21"/>
            </w:rPr>
          </w:pPr>
          <w:hyperlink w:anchor="_Toc425928612" w:history="1">
            <w:r w:rsidR="00590576" w:rsidRPr="00101E9A">
              <w:rPr>
                <w:rStyle w:val="Hyperlink"/>
                <w:rFonts w:asciiTheme="majorHAnsi" w:eastAsia="Times New Roman" w:hAnsiTheme="majorHAnsi"/>
                <w:noProof/>
                <w:sz w:val="21"/>
                <w:szCs w:val="21"/>
                <w:lang w:eastAsia="en-GB"/>
              </w:rPr>
              <w:t>11.</w:t>
            </w:r>
            <w:r w:rsidR="00590576" w:rsidRPr="00101E9A">
              <w:rPr>
                <w:rFonts w:asciiTheme="majorHAnsi" w:hAnsiTheme="majorHAnsi"/>
                <w:noProof/>
                <w:sz w:val="21"/>
                <w:szCs w:val="21"/>
              </w:rPr>
              <w:tab/>
            </w:r>
            <w:r w:rsidR="00590576" w:rsidRPr="00101E9A">
              <w:rPr>
                <w:rStyle w:val="Hyperlink"/>
                <w:rFonts w:asciiTheme="majorHAnsi" w:eastAsia="Times New Roman" w:hAnsiTheme="majorHAnsi"/>
                <w:noProof/>
                <w:sz w:val="21"/>
                <w:szCs w:val="21"/>
                <w:lang w:eastAsia="en-GB"/>
              </w:rPr>
              <w:t>School Website</w:t>
            </w:r>
            <w:r w:rsidR="00590576" w:rsidRPr="00101E9A">
              <w:rPr>
                <w:rFonts w:asciiTheme="majorHAnsi" w:hAnsiTheme="majorHAnsi"/>
                <w:noProof/>
                <w:webHidden/>
                <w:sz w:val="21"/>
                <w:szCs w:val="21"/>
              </w:rPr>
              <w:tab/>
            </w:r>
            <w:r w:rsidR="00590576" w:rsidRPr="00101E9A">
              <w:rPr>
                <w:rFonts w:asciiTheme="majorHAnsi" w:hAnsiTheme="majorHAnsi"/>
                <w:noProof/>
                <w:webHidden/>
                <w:sz w:val="21"/>
                <w:szCs w:val="21"/>
              </w:rPr>
              <w:fldChar w:fldCharType="begin"/>
            </w:r>
            <w:r w:rsidR="00590576" w:rsidRPr="00101E9A">
              <w:rPr>
                <w:rFonts w:asciiTheme="majorHAnsi" w:hAnsiTheme="majorHAnsi"/>
                <w:noProof/>
                <w:webHidden/>
                <w:sz w:val="21"/>
                <w:szCs w:val="21"/>
              </w:rPr>
              <w:instrText xml:space="preserve"> PAGEREF _Toc425928612 \h </w:instrText>
            </w:r>
            <w:r w:rsidR="00590576" w:rsidRPr="00101E9A">
              <w:rPr>
                <w:rFonts w:asciiTheme="majorHAnsi" w:hAnsiTheme="majorHAnsi"/>
                <w:noProof/>
                <w:webHidden/>
                <w:sz w:val="21"/>
                <w:szCs w:val="21"/>
              </w:rPr>
            </w:r>
            <w:r w:rsidR="00590576" w:rsidRPr="00101E9A">
              <w:rPr>
                <w:rFonts w:asciiTheme="majorHAnsi" w:hAnsiTheme="majorHAnsi"/>
                <w:noProof/>
                <w:webHidden/>
                <w:sz w:val="21"/>
                <w:szCs w:val="21"/>
              </w:rPr>
              <w:fldChar w:fldCharType="separate"/>
            </w:r>
            <w:r w:rsidR="00590576" w:rsidRPr="00101E9A">
              <w:rPr>
                <w:rFonts w:asciiTheme="majorHAnsi" w:hAnsiTheme="majorHAnsi"/>
                <w:noProof/>
                <w:webHidden/>
                <w:sz w:val="21"/>
                <w:szCs w:val="21"/>
              </w:rPr>
              <w:t>9</w:t>
            </w:r>
            <w:r w:rsidR="00590576" w:rsidRPr="00101E9A">
              <w:rPr>
                <w:rFonts w:asciiTheme="majorHAnsi" w:hAnsiTheme="majorHAnsi"/>
                <w:noProof/>
                <w:webHidden/>
                <w:sz w:val="21"/>
                <w:szCs w:val="21"/>
              </w:rPr>
              <w:fldChar w:fldCharType="end"/>
            </w:r>
          </w:hyperlink>
        </w:p>
        <w:p w14:paraId="669E80EF" w14:textId="77777777" w:rsidR="00590576" w:rsidRPr="00101E9A" w:rsidRDefault="000E6B8F" w:rsidP="00101E9A">
          <w:pPr>
            <w:pStyle w:val="TOC1"/>
            <w:tabs>
              <w:tab w:val="left" w:pos="426"/>
              <w:tab w:val="left" w:pos="660"/>
              <w:tab w:val="right" w:leader="dot" w:pos="9016"/>
            </w:tabs>
            <w:rPr>
              <w:rFonts w:asciiTheme="majorHAnsi" w:hAnsiTheme="majorHAnsi"/>
              <w:noProof/>
              <w:sz w:val="21"/>
              <w:szCs w:val="21"/>
            </w:rPr>
          </w:pPr>
          <w:hyperlink w:anchor="_Toc425928613" w:history="1">
            <w:r w:rsidR="00590576" w:rsidRPr="00101E9A">
              <w:rPr>
                <w:rStyle w:val="Hyperlink"/>
                <w:rFonts w:asciiTheme="majorHAnsi" w:eastAsia="Times New Roman" w:hAnsiTheme="majorHAnsi"/>
                <w:noProof/>
                <w:sz w:val="21"/>
                <w:szCs w:val="21"/>
                <w:lang w:eastAsia="en-GB"/>
              </w:rPr>
              <w:t>12.</w:t>
            </w:r>
            <w:r w:rsidR="00590576" w:rsidRPr="00101E9A">
              <w:rPr>
                <w:rFonts w:asciiTheme="majorHAnsi" w:hAnsiTheme="majorHAnsi"/>
                <w:noProof/>
                <w:sz w:val="21"/>
                <w:szCs w:val="21"/>
              </w:rPr>
              <w:tab/>
            </w:r>
            <w:r w:rsidR="00590576" w:rsidRPr="00101E9A">
              <w:rPr>
                <w:rStyle w:val="Hyperlink"/>
                <w:rFonts w:asciiTheme="majorHAnsi" w:eastAsia="Times New Roman" w:hAnsiTheme="majorHAnsi"/>
                <w:noProof/>
                <w:sz w:val="21"/>
                <w:szCs w:val="21"/>
                <w:lang w:eastAsia="en-GB"/>
              </w:rPr>
              <w:t>Online bullying</w:t>
            </w:r>
            <w:r w:rsidR="00590576" w:rsidRPr="00101E9A">
              <w:rPr>
                <w:rFonts w:asciiTheme="majorHAnsi" w:hAnsiTheme="majorHAnsi"/>
                <w:noProof/>
                <w:webHidden/>
                <w:sz w:val="21"/>
                <w:szCs w:val="21"/>
              </w:rPr>
              <w:tab/>
            </w:r>
            <w:r w:rsidR="00590576" w:rsidRPr="00101E9A">
              <w:rPr>
                <w:rFonts w:asciiTheme="majorHAnsi" w:hAnsiTheme="majorHAnsi"/>
                <w:noProof/>
                <w:webHidden/>
                <w:sz w:val="21"/>
                <w:szCs w:val="21"/>
              </w:rPr>
              <w:fldChar w:fldCharType="begin"/>
            </w:r>
            <w:r w:rsidR="00590576" w:rsidRPr="00101E9A">
              <w:rPr>
                <w:rFonts w:asciiTheme="majorHAnsi" w:hAnsiTheme="majorHAnsi"/>
                <w:noProof/>
                <w:webHidden/>
                <w:sz w:val="21"/>
                <w:szCs w:val="21"/>
              </w:rPr>
              <w:instrText xml:space="preserve"> PAGEREF _Toc425928613 \h </w:instrText>
            </w:r>
            <w:r w:rsidR="00590576" w:rsidRPr="00101E9A">
              <w:rPr>
                <w:rFonts w:asciiTheme="majorHAnsi" w:hAnsiTheme="majorHAnsi"/>
                <w:noProof/>
                <w:webHidden/>
                <w:sz w:val="21"/>
                <w:szCs w:val="21"/>
              </w:rPr>
            </w:r>
            <w:r w:rsidR="00590576" w:rsidRPr="00101E9A">
              <w:rPr>
                <w:rFonts w:asciiTheme="majorHAnsi" w:hAnsiTheme="majorHAnsi"/>
                <w:noProof/>
                <w:webHidden/>
                <w:sz w:val="21"/>
                <w:szCs w:val="21"/>
              </w:rPr>
              <w:fldChar w:fldCharType="separate"/>
            </w:r>
            <w:r w:rsidR="00590576" w:rsidRPr="00101E9A">
              <w:rPr>
                <w:rFonts w:asciiTheme="majorHAnsi" w:hAnsiTheme="majorHAnsi"/>
                <w:noProof/>
                <w:webHidden/>
                <w:sz w:val="21"/>
                <w:szCs w:val="21"/>
              </w:rPr>
              <w:t>9</w:t>
            </w:r>
            <w:r w:rsidR="00590576" w:rsidRPr="00101E9A">
              <w:rPr>
                <w:rFonts w:asciiTheme="majorHAnsi" w:hAnsiTheme="majorHAnsi"/>
                <w:noProof/>
                <w:webHidden/>
                <w:sz w:val="21"/>
                <w:szCs w:val="21"/>
              </w:rPr>
              <w:fldChar w:fldCharType="end"/>
            </w:r>
          </w:hyperlink>
        </w:p>
        <w:p w14:paraId="669E80F0" w14:textId="77777777" w:rsidR="00590576" w:rsidRPr="00101E9A" w:rsidRDefault="000E6B8F">
          <w:pPr>
            <w:pStyle w:val="TOC1"/>
            <w:tabs>
              <w:tab w:val="right" w:leader="dot" w:pos="9016"/>
            </w:tabs>
            <w:rPr>
              <w:rFonts w:asciiTheme="majorHAnsi" w:hAnsiTheme="majorHAnsi"/>
              <w:noProof/>
              <w:sz w:val="21"/>
              <w:szCs w:val="21"/>
            </w:rPr>
          </w:pPr>
          <w:hyperlink w:anchor="_Toc425928614" w:history="1">
            <w:r w:rsidR="00590576" w:rsidRPr="00101E9A">
              <w:rPr>
                <w:rStyle w:val="Hyperlink"/>
                <w:rFonts w:asciiTheme="majorHAnsi" w:eastAsia="Times New Roman" w:hAnsiTheme="majorHAnsi"/>
                <w:noProof/>
                <w:sz w:val="21"/>
                <w:szCs w:val="21"/>
                <w:lang w:eastAsia="en-GB"/>
              </w:rPr>
              <w:t>Conclusion</w:t>
            </w:r>
            <w:r w:rsidR="00590576" w:rsidRPr="00101E9A">
              <w:rPr>
                <w:rFonts w:asciiTheme="majorHAnsi" w:hAnsiTheme="majorHAnsi"/>
                <w:noProof/>
                <w:webHidden/>
                <w:sz w:val="21"/>
                <w:szCs w:val="21"/>
              </w:rPr>
              <w:tab/>
            </w:r>
            <w:r w:rsidR="00590576" w:rsidRPr="00101E9A">
              <w:rPr>
                <w:rFonts w:asciiTheme="majorHAnsi" w:hAnsiTheme="majorHAnsi"/>
                <w:noProof/>
                <w:webHidden/>
                <w:sz w:val="21"/>
                <w:szCs w:val="21"/>
              </w:rPr>
              <w:fldChar w:fldCharType="begin"/>
            </w:r>
            <w:r w:rsidR="00590576" w:rsidRPr="00101E9A">
              <w:rPr>
                <w:rFonts w:asciiTheme="majorHAnsi" w:hAnsiTheme="majorHAnsi"/>
                <w:noProof/>
                <w:webHidden/>
                <w:sz w:val="21"/>
                <w:szCs w:val="21"/>
              </w:rPr>
              <w:instrText xml:space="preserve"> PAGEREF _Toc425928614 \h </w:instrText>
            </w:r>
            <w:r w:rsidR="00590576" w:rsidRPr="00101E9A">
              <w:rPr>
                <w:rFonts w:asciiTheme="majorHAnsi" w:hAnsiTheme="majorHAnsi"/>
                <w:noProof/>
                <w:webHidden/>
                <w:sz w:val="21"/>
                <w:szCs w:val="21"/>
              </w:rPr>
            </w:r>
            <w:r w:rsidR="00590576" w:rsidRPr="00101E9A">
              <w:rPr>
                <w:rFonts w:asciiTheme="majorHAnsi" w:hAnsiTheme="majorHAnsi"/>
                <w:noProof/>
                <w:webHidden/>
                <w:sz w:val="21"/>
                <w:szCs w:val="21"/>
              </w:rPr>
              <w:fldChar w:fldCharType="separate"/>
            </w:r>
            <w:r w:rsidR="00590576" w:rsidRPr="00101E9A">
              <w:rPr>
                <w:rFonts w:asciiTheme="majorHAnsi" w:hAnsiTheme="majorHAnsi"/>
                <w:noProof/>
                <w:webHidden/>
                <w:sz w:val="21"/>
                <w:szCs w:val="21"/>
              </w:rPr>
              <w:t>11</w:t>
            </w:r>
            <w:r w:rsidR="00590576" w:rsidRPr="00101E9A">
              <w:rPr>
                <w:rFonts w:asciiTheme="majorHAnsi" w:hAnsiTheme="majorHAnsi"/>
                <w:noProof/>
                <w:webHidden/>
                <w:sz w:val="21"/>
                <w:szCs w:val="21"/>
              </w:rPr>
              <w:fldChar w:fldCharType="end"/>
            </w:r>
          </w:hyperlink>
        </w:p>
        <w:p w14:paraId="669E80F1" w14:textId="77777777" w:rsidR="00590576" w:rsidRPr="00101E9A" w:rsidRDefault="000E6B8F">
          <w:pPr>
            <w:pStyle w:val="TOC2"/>
            <w:tabs>
              <w:tab w:val="right" w:leader="dot" w:pos="9016"/>
            </w:tabs>
            <w:rPr>
              <w:rFonts w:asciiTheme="majorHAnsi" w:hAnsiTheme="majorHAnsi"/>
              <w:noProof/>
              <w:sz w:val="21"/>
              <w:szCs w:val="21"/>
            </w:rPr>
          </w:pPr>
          <w:hyperlink w:anchor="_Toc425928615" w:history="1">
            <w:r w:rsidR="00590576" w:rsidRPr="00101E9A">
              <w:rPr>
                <w:rStyle w:val="Hyperlink"/>
                <w:rFonts w:asciiTheme="majorHAnsi" w:eastAsia="Times New Roman" w:hAnsiTheme="majorHAnsi"/>
                <w:noProof/>
                <w:sz w:val="21"/>
                <w:szCs w:val="21"/>
                <w:lang w:eastAsia="en-GB"/>
              </w:rPr>
              <w:t>Permission Form</w:t>
            </w:r>
            <w:r w:rsidR="00590576" w:rsidRPr="00101E9A">
              <w:rPr>
                <w:rFonts w:asciiTheme="majorHAnsi" w:hAnsiTheme="majorHAnsi"/>
                <w:noProof/>
                <w:webHidden/>
                <w:sz w:val="21"/>
                <w:szCs w:val="21"/>
              </w:rPr>
              <w:tab/>
            </w:r>
            <w:r w:rsidR="00590576" w:rsidRPr="00101E9A">
              <w:rPr>
                <w:rFonts w:asciiTheme="majorHAnsi" w:hAnsiTheme="majorHAnsi"/>
                <w:noProof/>
                <w:webHidden/>
                <w:sz w:val="21"/>
                <w:szCs w:val="21"/>
              </w:rPr>
              <w:fldChar w:fldCharType="begin"/>
            </w:r>
            <w:r w:rsidR="00590576" w:rsidRPr="00101E9A">
              <w:rPr>
                <w:rFonts w:asciiTheme="majorHAnsi" w:hAnsiTheme="majorHAnsi"/>
                <w:noProof/>
                <w:webHidden/>
                <w:sz w:val="21"/>
                <w:szCs w:val="21"/>
              </w:rPr>
              <w:instrText xml:space="preserve"> PAGEREF _Toc425928615 \h </w:instrText>
            </w:r>
            <w:r w:rsidR="00590576" w:rsidRPr="00101E9A">
              <w:rPr>
                <w:rFonts w:asciiTheme="majorHAnsi" w:hAnsiTheme="majorHAnsi"/>
                <w:noProof/>
                <w:webHidden/>
                <w:sz w:val="21"/>
                <w:szCs w:val="21"/>
              </w:rPr>
            </w:r>
            <w:r w:rsidR="00590576" w:rsidRPr="00101E9A">
              <w:rPr>
                <w:rFonts w:asciiTheme="majorHAnsi" w:hAnsiTheme="majorHAnsi"/>
                <w:noProof/>
                <w:webHidden/>
                <w:sz w:val="21"/>
                <w:szCs w:val="21"/>
              </w:rPr>
              <w:fldChar w:fldCharType="separate"/>
            </w:r>
            <w:r w:rsidR="00590576" w:rsidRPr="00101E9A">
              <w:rPr>
                <w:rFonts w:asciiTheme="majorHAnsi" w:hAnsiTheme="majorHAnsi"/>
                <w:noProof/>
                <w:webHidden/>
                <w:sz w:val="21"/>
                <w:szCs w:val="21"/>
              </w:rPr>
              <w:t>11</w:t>
            </w:r>
            <w:r w:rsidR="00590576" w:rsidRPr="00101E9A">
              <w:rPr>
                <w:rFonts w:asciiTheme="majorHAnsi" w:hAnsiTheme="majorHAnsi"/>
                <w:noProof/>
                <w:webHidden/>
                <w:sz w:val="21"/>
                <w:szCs w:val="21"/>
              </w:rPr>
              <w:fldChar w:fldCharType="end"/>
            </w:r>
          </w:hyperlink>
        </w:p>
        <w:p w14:paraId="669E80F2" w14:textId="77777777" w:rsidR="00590576" w:rsidRDefault="00590576">
          <w:r w:rsidRPr="00101E9A">
            <w:rPr>
              <w:rFonts w:asciiTheme="majorHAnsi" w:hAnsiTheme="majorHAnsi"/>
              <w:b/>
              <w:bCs/>
              <w:noProof/>
              <w:sz w:val="21"/>
              <w:szCs w:val="21"/>
            </w:rPr>
            <w:fldChar w:fldCharType="end"/>
          </w:r>
        </w:p>
      </w:sdtContent>
    </w:sdt>
    <w:p w14:paraId="669E80F3" w14:textId="77777777" w:rsidR="00101E9A" w:rsidRPr="00101E9A" w:rsidRDefault="00101E9A" w:rsidP="00360DE5">
      <w:pPr>
        <w:spacing w:after="80"/>
        <w:rPr>
          <w:rFonts w:asciiTheme="majorHAnsi" w:hAnsiTheme="majorHAnsi"/>
          <w:sz w:val="21"/>
          <w:szCs w:val="21"/>
        </w:rPr>
      </w:pPr>
      <w:r w:rsidRPr="00101E9A">
        <w:rPr>
          <w:rFonts w:asciiTheme="majorHAnsi" w:hAnsiTheme="majorHAnsi"/>
          <w:sz w:val="21"/>
          <w:szCs w:val="21"/>
        </w:rPr>
        <w:t>Appendix</w:t>
      </w:r>
    </w:p>
    <w:p w14:paraId="669E80F4" w14:textId="77777777" w:rsidR="00360DE5" w:rsidRPr="0050003C" w:rsidRDefault="00360DE5" w:rsidP="00AE2281">
      <w:pPr>
        <w:pStyle w:val="ListParagraph"/>
        <w:numPr>
          <w:ilvl w:val="0"/>
          <w:numId w:val="46"/>
        </w:numPr>
        <w:spacing w:after="40"/>
        <w:ind w:left="1077" w:hanging="357"/>
        <w:contextualSpacing w:val="0"/>
        <w:rPr>
          <w:rFonts w:asciiTheme="majorHAnsi" w:hAnsiTheme="majorHAnsi"/>
          <w:sz w:val="21"/>
          <w:szCs w:val="21"/>
        </w:rPr>
      </w:pPr>
      <w:r w:rsidRPr="0050003C">
        <w:rPr>
          <w:rFonts w:asciiTheme="majorHAnsi" w:hAnsiTheme="majorHAnsi"/>
          <w:sz w:val="21"/>
          <w:szCs w:val="21"/>
        </w:rPr>
        <w:t>Roles and responsibilities</w:t>
      </w:r>
    </w:p>
    <w:p w14:paraId="669E80F5" w14:textId="77777777" w:rsidR="00101E9A" w:rsidRPr="0050003C" w:rsidRDefault="00101E9A" w:rsidP="00AE2281">
      <w:pPr>
        <w:pStyle w:val="ListParagraph"/>
        <w:numPr>
          <w:ilvl w:val="0"/>
          <w:numId w:val="46"/>
        </w:numPr>
        <w:spacing w:after="40"/>
        <w:ind w:left="1077" w:hanging="357"/>
        <w:contextualSpacing w:val="0"/>
        <w:rPr>
          <w:rFonts w:asciiTheme="majorHAnsi" w:hAnsiTheme="majorHAnsi"/>
          <w:sz w:val="21"/>
          <w:szCs w:val="21"/>
        </w:rPr>
      </w:pPr>
      <w:r w:rsidRPr="0050003C">
        <w:rPr>
          <w:rFonts w:asciiTheme="majorHAnsi" w:hAnsiTheme="majorHAnsi"/>
          <w:sz w:val="21"/>
          <w:szCs w:val="21"/>
        </w:rPr>
        <w:t>Staff Acceptable Use Policy</w:t>
      </w:r>
    </w:p>
    <w:p w14:paraId="669E80F6" w14:textId="77777777" w:rsidR="00101E9A" w:rsidRPr="0050003C" w:rsidRDefault="00101E9A" w:rsidP="00AE2281">
      <w:pPr>
        <w:pStyle w:val="ListParagraph"/>
        <w:numPr>
          <w:ilvl w:val="0"/>
          <w:numId w:val="46"/>
        </w:numPr>
        <w:spacing w:after="40"/>
        <w:ind w:left="1077" w:hanging="357"/>
        <w:contextualSpacing w:val="0"/>
        <w:rPr>
          <w:rFonts w:asciiTheme="majorHAnsi" w:hAnsiTheme="majorHAnsi"/>
          <w:sz w:val="21"/>
          <w:szCs w:val="21"/>
        </w:rPr>
      </w:pPr>
      <w:r w:rsidRPr="0050003C">
        <w:rPr>
          <w:rFonts w:asciiTheme="majorHAnsi" w:hAnsiTheme="majorHAnsi"/>
          <w:sz w:val="21"/>
          <w:szCs w:val="21"/>
        </w:rPr>
        <w:t>Parent/carer Acceptable Use Policy</w:t>
      </w:r>
    </w:p>
    <w:p w14:paraId="669E80F7" w14:textId="77777777" w:rsidR="00101E9A" w:rsidRPr="0050003C" w:rsidRDefault="00101E9A" w:rsidP="00AE2281">
      <w:pPr>
        <w:pStyle w:val="ListParagraph"/>
        <w:numPr>
          <w:ilvl w:val="0"/>
          <w:numId w:val="46"/>
        </w:numPr>
        <w:spacing w:after="40"/>
        <w:ind w:left="1077" w:hanging="357"/>
        <w:contextualSpacing w:val="0"/>
        <w:rPr>
          <w:rFonts w:asciiTheme="majorHAnsi" w:hAnsiTheme="majorHAnsi"/>
          <w:sz w:val="21"/>
          <w:szCs w:val="21"/>
        </w:rPr>
      </w:pPr>
      <w:r w:rsidRPr="0050003C">
        <w:rPr>
          <w:rFonts w:asciiTheme="majorHAnsi" w:hAnsiTheme="majorHAnsi"/>
          <w:sz w:val="21"/>
          <w:szCs w:val="21"/>
        </w:rPr>
        <w:t>School production example letter to parents</w:t>
      </w:r>
    </w:p>
    <w:p w14:paraId="669E80F8" w14:textId="77777777" w:rsidR="00101E9A" w:rsidRPr="0050003C" w:rsidRDefault="00605D92" w:rsidP="00AE2281">
      <w:pPr>
        <w:pStyle w:val="ListParagraph"/>
        <w:numPr>
          <w:ilvl w:val="0"/>
          <w:numId w:val="46"/>
        </w:numPr>
        <w:spacing w:after="40"/>
        <w:ind w:left="1077" w:hanging="357"/>
        <w:contextualSpacing w:val="0"/>
        <w:rPr>
          <w:rFonts w:asciiTheme="majorHAnsi" w:hAnsiTheme="majorHAnsi"/>
          <w:sz w:val="21"/>
          <w:szCs w:val="21"/>
        </w:rPr>
      </w:pPr>
      <w:r>
        <w:rPr>
          <w:rFonts w:asciiTheme="majorHAnsi" w:hAnsiTheme="majorHAnsi"/>
          <w:sz w:val="21"/>
          <w:szCs w:val="21"/>
        </w:rPr>
        <w:t>online safety</w:t>
      </w:r>
      <w:r w:rsidR="00101E9A" w:rsidRPr="0050003C">
        <w:rPr>
          <w:rFonts w:asciiTheme="majorHAnsi" w:hAnsiTheme="majorHAnsi"/>
          <w:sz w:val="21"/>
          <w:szCs w:val="21"/>
        </w:rPr>
        <w:t xml:space="preserve"> incident form</w:t>
      </w:r>
    </w:p>
    <w:p w14:paraId="669E80F9" w14:textId="77777777" w:rsidR="00101E9A" w:rsidRPr="0050003C" w:rsidRDefault="00101E9A" w:rsidP="00AE2281">
      <w:pPr>
        <w:pStyle w:val="ListParagraph"/>
        <w:numPr>
          <w:ilvl w:val="0"/>
          <w:numId w:val="46"/>
        </w:numPr>
        <w:spacing w:after="40"/>
        <w:ind w:left="1077" w:hanging="357"/>
        <w:contextualSpacing w:val="0"/>
        <w:rPr>
          <w:rFonts w:asciiTheme="majorHAnsi" w:hAnsiTheme="majorHAnsi"/>
          <w:sz w:val="21"/>
          <w:szCs w:val="21"/>
        </w:rPr>
      </w:pPr>
      <w:r w:rsidRPr="0050003C">
        <w:rPr>
          <w:rFonts w:asciiTheme="majorHAnsi" w:hAnsiTheme="majorHAnsi"/>
          <w:sz w:val="21"/>
          <w:szCs w:val="21"/>
        </w:rPr>
        <w:t>Internet filtering change request form</w:t>
      </w:r>
    </w:p>
    <w:p w14:paraId="669E80FA" w14:textId="77777777" w:rsidR="0005216C" w:rsidRDefault="00101E9A" w:rsidP="00AE2281">
      <w:pPr>
        <w:pStyle w:val="ListParagraph"/>
        <w:numPr>
          <w:ilvl w:val="0"/>
          <w:numId w:val="46"/>
        </w:numPr>
        <w:spacing w:after="40"/>
        <w:ind w:left="1077" w:hanging="357"/>
        <w:contextualSpacing w:val="0"/>
      </w:pPr>
      <w:r w:rsidRPr="0050003C">
        <w:rPr>
          <w:rFonts w:asciiTheme="majorHAnsi" w:hAnsiTheme="majorHAnsi"/>
          <w:sz w:val="21"/>
          <w:szCs w:val="21"/>
        </w:rPr>
        <w:t>Glossary of terms</w:t>
      </w:r>
      <w:r w:rsidR="0005216C">
        <w:br w:type="page"/>
      </w:r>
    </w:p>
    <w:p w14:paraId="669E80FB" w14:textId="77777777" w:rsidR="00161B12" w:rsidRPr="00A7620E" w:rsidRDefault="00161B12" w:rsidP="00161B12">
      <w:pPr>
        <w:pStyle w:val="Heading1"/>
        <w:rPr>
          <w:rFonts w:eastAsia="Times New Roman"/>
          <w:lang w:eastAsia="en-GB"/>
        </w:rPr>
      </w:pPr>
      <w:bookmarkStart w:id="1" w:name="_Toc430595283"/>
      <w:bookmarkStart w:id="2" w:name="_Toc430595303"/>
      <w:bookmarkStart w:id="3" w:name="_Toc425928595"/>
      <w:r w:rsidRPr="00A7620E">
        <w:rPr>
          <w:rFonts w:eastAsia="Times New Roman"/>
          <w:lang w:eastAsia="en-GB"/>
        </w:rPr>
        <w:lastRenderedPageBreak/>
        <w:t xml:space="preserve">What is </w:t>
      </w:r>
      <w:r w:rsidR="008713E2">
        <w:rPr>
          <w:rFonts w:eastAsia="Times New Roman"/>
          <w:lang w:eastAsia="en-GB"/>
        </w:rPr>
        <w:t>o</w:t>
      </w:r>
      <w:r w:rsidR="00605D92">
        <w:rPr>
          <w:rFonts w:eastAsia="Times New Roman"/>
          <w:lang w:eastAsia="en-GB"/>
        </w:rPr>
        <w:t>nline s</w:t>
      </w:r>
      <w:r w:rsidRPr="00A7620E">
        <w:rPr>
          <w:rFonts w:eastAsia="Times New Roman"/>
          <w:lang w:eastAsia="en-GB"/>
        </w:rPr>
        <w:t>afety?</w:t>
      </w:r>
      <w:bookmarkEnd w:id="1"/>
      <w:bookmarkEnd w:id="2"/>
    </w:p>
    <w:p w14:paraId="669E80FC" w14:textId="77777777" w:rsidR="00161B12" w:rsidRDefault="00605D92" w:rsidP="00161B12">
      <w:pPr>
        <w:pStyle w:val="NormalWeb"/>
        <w:spacing w:before="0" w:beforeAutospacing="0" w:after="160" w:afterAutospacing="0"/>
        <w:rPr>
          <w:rFonts w:ascii="Calibri Light" w:hAnsi="Calibri Light" w:cs="Tahoma"/>
          <w:sz w:val="21"/>
          <w:szCs w:val="21"/>
        </w:rPr>
      </w:pPr>
      <w:r>
        <w:rPr>
          <w:rFonts w:ascii="Calibri Light" w:hAnsi="Calibri Light" w:cs="Tahoma"/>
          <w:sz w:val="21"/>
          <w:szCs w:val="21"/>
        </w:rPr>
        <w:t xml:space="preserve">Online </w:t>
      </w:r>
      <w:r w:rsidR="00161B12" w:rsidRPr="00A7620E">
        <w:rPr>
          <w:rFonts w:ascii="Calibri Light" w:hAnsi="Calibri Light" w:cs="Tahoma"/>
          <w:sz w:val="21"/>
          <w:szCs w:val="21"/>
        </w:rPr>
        <w:t>safety is defined as being safe from risks to personal safety and wellbeing when using all fixed and mobile devices that allow access to the internet</w:t>
      </w:r>
      <w:r w:rsidR="00161B12">
        <w:rPr>
          <w:rFonts w:ascii="Calibri Light" w:hAnsi="Calibri Light" w:cs="Tahoma"/>
          <w:sz w:val="21"/>
          <w:szCs w:val="21"/>
        </w:rPr>
        <w:t>,</w:t>
      </w:r>
      <w:r w:rsidR="00161B12" w:rsidRPr="00A7620E">
        <w:rPr>
          <w:rFonts w:ascii="Calibri Light" w:hAnsi="Calibri Light" w:cs="Tahoma"/>
          <w:sz w:val="21"/>
          <w:szCs w:val="21"/>
        </w:rPr>
        <w:t xml:space="preserve"> as well as those that are used</w:t>
      </w:r>
      <w:r w:rsidR="00161B12">
        <w:rPr>
          <w:rFonts w:ascii="Calibri Light" w:hAnsi="Calibri Light" w:cs="Tahoma"/>
          <w:sz w:val="21"/>
          <w:szCs w:val="21"/>
        </w:rPr>
        <w:t xml:space="preserve"> to communicate electronically.</w:t>
      </w:r>
    </w:p>
    <w:p w14:paraId="669E80FD" w14:textId="77777777" w:rsidR="00161B12" w:rsidRPr="00A7620E" w:rsidRDefault="00161B12" w:rsidP="00161B12">
      <w:pPr>
        <w:pStyle w:val="NormalWeb"/>
        <w:spacing w:before="0" w:beforeAutospacing="0" w:after="160" w:afterAutospacing="0"/>
        <w:rPr>
          <w:rFonts w:ascii="Calibri Light" w:hAnsi="Calibri Light" w:cs="Tahoma"/>
          <w:sz w:val="21"/>
          <w:szCs w:val="21"/>
        </w:rPr>
      </w:pPr>
      <w:r w:rsidRPr="00A7620E">
        <w:rPr>
          <w:rFonts w:ascii="Calibri Light" w:hAnsi="Calibri Light" w:cs="Tahoma"/>
          <w:sz w:val="21"/>
          <w:szCs w:val="21"/>
        </w:rPr>
        <w:t>It means ensuring that children and young people are protected from harm and supported to achieve the maximum benefit from new and developing technologies without risk to themselves or others. This includes personal computers, laptops, mobile phones and gam</w:t>
      </w:r>
      <w:r>
        <w:rPr>
          <w:rFonts w:ascii="Calibri Light" w:hAnsi="Calibri Light" w:cs="Tahoma"/>
          <w:sz w:val="21"/>
          <w:szCs w:val="21"/>
        </w:rPr>
        <w:t>es</w:t>
      </w:r>
      <w:r w:rsidRPr="00A7620E">
        <w:rPr>
          <w:rFonts w:ascii="Calibri Light" w:hAnsi="Calibri Light" w:cs="Tahoma"/>
          <w:sz w:val="21"/>
          <w:szCs w:val="21"/>
        </w:rPr>
        <w:t xml:space="preserve"> consoles such as Xbox, </w:t>
      </w:r>
      <w:proofErr w:type="spellStart"/>
      <w:r w:rsidRPr="00A7620E">
        <w:rPr>
          <w:rFonts w:ascii="Calibri Light" w:hAnsi="Calibri Light" w:cs="Tahoma"/>
          <w:sz w:val="21"/>
          <w:szCs w:val="21"/>
        </w:rPr>
        <w:t>Playstation</w:t>
      </w:r>
      <w:proofErr w:type="spellEnd"/>
      <w:r w:rsidRPr="00A7620E">
        <w:rPr>
          <w:rFonts w:ascii="Calibri Light" w:hAnsi="Calibri Light" w:cs="Tahoma"/>
          <w:sz w:val="21"/>
          <w:szCs w:val="21"/>
        </w:rPr>
        <w:t xml:space="preserve"> and Wii.</w:t>
      </w:r>
    </w:p>
    <w:p w14:paraId="669E80FE" w14:textId="77777777" w:rsidR="00161B12" w:rsidRPr="00A7620E" w:rsidRDefault="00161B12" w:rsidP="00161B12">
      <w:pPr>
        <w:pStyle w:val="NormalWeb"/>
        <w:spacing w:before="0" w:beforeAutospacing="0" w:after="160" w:afterAutospacing="0"/>
        <w:rPr>
          <w:rFonts w:ascii="Calibri Light" w:hAnsi="Calibri Light" w:cs="Tahoma"/>
          <w:sz w:val="21"/>
          <w:szCs w:val="21"/>
        </w:rPr>
      </w:pPr>
      <w:r w:rsidRPr="00A7620E">
        <w:rPr>
          <w:rFonts w:ascii="Calibri Light" w:hAnsi="Calibri Light" w:cs="Tahoma"/>
          <w:sz w:val="21"/>
          <w:szCs w:val="21"/>
        </w:rPr>
        <w:t xml:space="preserve">The aim of promoting </w:t>
      </w:r>
      <w:r w:rsidR="00605D92">
        <w:rPr>
          <w:rFonts w:ascii="Calibri Light" w:hAnsi="Calibri Light" w:cs="Tahoma"/>
          <w:sz w:val="21"/>
          <w:szCs w:val="21"/>
        </w:rPr>
        <w:t>online safety</w:t>
      </w:r>
      <w:r w:rsidRPr="00A7620E">
        <w:rPr>
          <w:rFonts w:ascii="Calibri Light" w:hAnsi="Calibri Light" w:cs="Tahoma"/>
          <w:sz w:val="21"/>
          <w:szCs w:val="21"/>
        </w:rPr>
        <w:t xml:space="preserve"> is to protect young people from the adverse consequences of access or use of electronic media, including from bullying, inappropriate sexualised behaviour or exploitation</w:t>
      </w:r>
    </w:p>
    <w:p w14:paraId="669E80FF" w14:textId="77777777" w:rsidR="00161B12" w:rsidRPr="00A7620E" w:rsidRDefault="00161B12" w:rsidP="00161B12">
      <w:pPr>
        <w:pStyle w:val="NormalWeb"/>
        <w:spacing w:before="0" w:beforeAutospacing="0" w:after="160" w:afterAutospacing="0"/>
        <w:rPr>
          <w:rFonts w:ascii="Calibri Light" w:hAnsi="Calibri Light" w:cs="Tahoma"/>
          <w:sz w:val="21"/>
          <w:szCs w:val="21"/>
        </w:rPr>
      </w:pPr>
      <w:r w:rsidRPr="00A7620E">
        <w:rPr>
          <w:rFonts w:ascii="Calibri Light" w:hAnsi="Calibri Light" w:cs="Tahoma"/>
          <w:sz w:val="21"/>
          <w:szCs w:val="21"/>
        </w:rPr>
        <w:t>Safeguarding against these risks is not just an ICT responsibility, it is everyone’s responsibility</w:t>
      </w:r>
      <w:r>
        <w:rPr>
          <w:rFonts w:ascii="Calibri Light" w:hAnsi="Calibri Light" w:cs="Tahoma"/>
          <w:sz w:val="21"/>
          <w:szCs w:val="21"/>
        </w:rPr>
        <w:t>,</w:t>
      </w:r>
      <w:r w:rsidRPr="00A7620E">
        <w:rPr>
          <w:rFonts w:ascii="Calibri Light" w:hAnsi="Calibri Light" w:cs="Tahoma"/>
          <w:sz w:val="21"/>
          <w:szCs w:val="21"/>
        </w:rPr>
        <w:t xml:space="preserve"> and needs to be considered as part of the overall arrangements in place that safeguard and promote the welfare of all members of the community, particularly those that are vulnerable. </w:t>
      </w:r>
    </w:p>
    <w:p w14:paraId="669E8100" w14:textId="77777777" w:rsidR="00161B12" w:rsidRPr="00A7620E" w:rsidRDefault="00161B12" w:rsidP="00161B12">
      <w:pPr>
        <w:pStyle w:val="NormalWeb"/>
        <w:spacing w:before="0" w:beforeAutospacing="0" w:after="160" w:afterAutospacing="0"/>
        <w:rPr>
          <w:rFonts w:ascii="Calibri Light" w:hAnsi="Calibri Light" w:cs="Tahoma"/>
          <w:sz w:val="21"/>
          <w:szCs w:val="21"/>
        </w:rPr>
      </w:pPr>
      <w:r w:rsidRPr="00A7620E">
        <w:rPr>
          <w:rFonts w:ascii="Calibri Light" w:hAnsi="Calibri Light" w:cs="Tahoma"/>
          <w:sz w:val="21"/>
          <w:szCs w:val="21"/>
        </w:rPr>
        <w:t xml:space="preserve">The term 'safeguard' is defined for the purposes of this document in relation to </w:t>
      </w:r>
      <w:r w:rsidR="00605D92">
        <w:rPr>
          <w:rFonts w:ascii="Calibri Light" w:hAnsi="Calibri Light" w:cs="Tahoma"/>
          <w:sz w:val="21"/>
          <w:szCs w:val="21"/>
        </w:rPr>
        <w:t>online safety</w:t>
      </w:r>
      <w:r w:rsidRPr="00A7620E">
        <w:rPr>
          <w:rFonts w:ascii="Calibri Light" w:hAnsi="Calibri Light" w:cs="Tahoma"/>
          <w:sz w:val="21"/>
          <w:szCs w:val="21"/>
        </w:rPr>
        <w:t xml:space="preserve"> as the process of limiting risks to children when using technology through a combined approach to policies and procedures, infrastructure and education, underpinned by standards and inspection.</w:t>
      </w:r>
    </w:p>
    <w:p w14:paraId="669E8101" w14:textId="77777777" w:rsidR="00161B12" w:rsidRDefault="00161B12" w:rsidP="006E0964">
      <w:pPr>
        <w:pStyle w:val="Heading1"/>
        <w:rPr>
          <w:rFonts w:eastAsia="Times New Roman"/>
          <w:lang w:eastAsia="en-GB"/>
        </w:rPr>
      </w:pPr>
    </w:p>
    <w:p w14:paraId="669E8102" w14:textId="77777777" w:rsidR="0005216C" w:rsidRPr="0005216C" w:rsidRDefault="00605D92" w:rsidP="006E0964">
      <w:pPr>
        <w:pStyle w:val="Heading1"/>
        <w:rPr>
          <w:rFonts w:eastAsia="Times New Roman"/>
          <w:lang w:eastAsia="en-GB"/>
        </w:rPr>
      </w:pPr>
      <w:r>
        <w:rPr>
          <w:rFonts w:eastAsia="Times New Roman"/>
          <w:lang w:eastAsia="en-GB"/>
        </w:rPr>
        <w:t>Online safety</w:t>
      </w:r>
      <w:r w:rsidR="0005216C" w:rsidRPr="0005216C">
        <w:rPr>
          <w:rFonts w:eastAsia="Times New Roman"/>
          <w:lang w:eastAsia="en-GB"/>
        </w:rPr>
        <w:t xml:space="preserve"> </w:t>
      </w:r>
      <w:r>
        <w:rPr>
          <w:rFonts w:eastAsia="Times New Roman"/>
          <w:lang w:eastAsia="en-GB"/>
        </w:rPr>
        <w:t>p</w:t>
      </w:r>
      <w:r w:rsidR="0005216C" w:rsidRPr="0005216C">
        <w:rPr>
          <w:rFonts w:eastAsia="Times New Roman"/>
          <w:lang w:eastAsia="en-GB"/>
        </w:rPr>
        <w:t>olicy statement</w:t>
      </w:r>
      <w:bookmarkEnd w:id="3"/>
    </w:p>
    <w:p w14:paraId="669E8103" w14:textId="77777777" w:rsidR="0005216C" w:rsidRPr="0005216C" w:rsidRDefault="0005216C" w:rsidP="0005216C">
      <w:pPr>
        <w:spacing w:after="0" w:line="240" w:lineRule="auto"/>
        <w:jc w:val="both"/>
        <w:rPr>
          <w:rFonts w:ascii="Calibri Light" w:eastAsia="Times New Roman" w:hAnsi="Calibri Light" w:cs="Tahoma"/>
          <w:b/>
          <w:sz w:val="21"/>
          <w:szCs w:val="21"/>
          <w:u w:val="single"/>
          <w:lang w:eastAsia="en-GB"/>
        </w:rPr>
      </w:pPr>
      <w:r w:rsidRPr="0005216C">
        <w:rPr>
          <w:rFonts w:ascii="Calibri Light" w:eastAsia="Times New Roman" w:hAnsi="Calibri Light" w:cs="Tahoma"/>
          <w:sz w:val="21"/>
          <w:szCs w:val="21"/>
          <w:lang w:eastAsia="en-GB"/>
        </w:rPr>
        <w:t xml:space="preserve">The aim of this policy is to ensure children, staff, Governors, students and volunteers use the </w:t>
      </w:r>
      <w:r w:rsidR="009D0CEC">
        <w:rPr>
          <w:rFonts w:ascii="Calibri Light" w:eastAsia="Times New Roman" w:hAnsi="Calibri Light" w:cs="Tahoma"/>
          <w:sz w:val="21"/>
          <w:szCs w:val="21"/>
          <w:lang w:eastAsia="en-GB"/>
        </w:rPr>
        <w:t>s</w:t>
      </w:r>
      <w:r w:rsidRPr="0005216C">
        <w:rPr>
          <w:rFonts w:ascii="Calibri Light" w:eastAsia="Times New Roman" w:hAnsi="Calibri Light" w:cs="Tahoma"/>
          <w:sz w:val="21"/>
          <w:szCs w:val="21"/>
          <w:lang w:eastAsia="en-GB"/>
        </w:rPr>
        <w:t>chool’s internet and Information and Communication Technology</w:t>
      </w:r>
      <w:r w:rsidR="00C077A5">
        <w:rPr>
          <w:rFonts w:ascii="Calibri Light" w:eastAsia="Times New Roman" w:hAnsi="Calibri Light" w:cs="Tahoma"/>
          <w:sz w:val="21"/>
          <w:szCs w:val="21"/>
          <w:lang w:eastAsia="en-GB"/>
        </w:rPr>
        <w:t xml:space="preserve"> (ICT) </w:t>
      </w:r>
      <w:r w:rsidR="001E1414">
        <w:rPr>
          <w:rFonts w:ascii="Calibri Light" w:eastAsia="Times New Roman" w:hAnsi="Calibri Light" w:cs="Tahoma"/>
          <w:sz w:val="21"/>
          <w:szCs w:val="21"/>
          <w:lang w:eastAsia="en-GB"/>
        </w:rPr>
        <w:t xml:space="preserve">equipment </w:t>
      </w:r>
      <w:r w:rsidR="00C077A5">
        <w:rPr>
          <w:rFonts w:ascii="Calibri Light" w:eastAsia="Times New Roman" w:hAnsi="Calibri Light" w:cs="Tahoma"/>
          <w:sz w:val="21"/>
          <w:szCs w:val="21"/>
          <w:lang w:eastAsia="en-GB"/>
        </w:rPr>
        <w:t xml:space="preserve">safely and appropriately, </w:t>
      </w:r>
      <w:r w:rsidRPr="0005216C">
        <w:rPr>
          <w:rFonts w:ascii="Calibri Light" w:eastAsia="Times New Roman" w:hAnsi="Calibri Light" w:cs="Tahoma"/>
          <w:sz w:val="21"/>
          <w:szCs w:val="21"/>
          <w:lang w:eastAsia="en-GB"/>
        </w:rPr>
        <w:t>ensuring the best possible outcomes for our children.</w:t>
      </w:r>
    </w:p>
    <w:p w14:paraId="669E8104" w14:textId="77777777" w:rsidR="0005216C" w:rsidRPr="0005216C" w:rsidRDefault="0005216C" w:rsidP="0005216C">
      <w:pPr>
        <w:spacing w:after="0" w:line="240" w:lineRule="auto"/>
        <w:jc w:val="both"/>
        <w:rPr>
          <w:rFonts w:ascii="Calibri Light" w:eastAsia="Times New Roman" w:hAnsi="Calibri Light" w:cs="Tahoma"/>
          <w:sz w:val="21"/>
          <w:szCs w:val="21"/>
          <w:lang w:eastAsia="en-GB"/>
        </w:rPr>
      </w:pPr>
    </w:p>
    <w:p w14:paraId="669E8105" w14:textId="77777777" w:rsidR="0005216C" w:rsidRPr="0005216C" w:rsidRDefault="0005216C" w:rsidP="0005216C">
      <w:pPr>
        <w:spacing w:after="0" w:line="240" w:lineRule="auto"/>
        <w:jc w:val="both"/>
        <w:rPr>
          <w:rFonts w:ascii="Calibri" w:eastAsia="Times New Roman" w:hAnsi="Calibri" w:cs="Tahoma"/>
          <w:lang w:eastAsia="en-GB"/>
        </w:rPr>
      </w:pPr>
      <w:r w:rsidRPr="0005216C">
        <w:rPr>
          <w:rFonts w:ascii="Calibri" w:eastAsia="Times New Roman" w:hAnsi="Calibri" w:cs="Tahoma"/>
          <w:lang w:eastAsia="en-GB"/>
        </w:rPr>
        <w:t>The main areas of risk for our school community can be summarised as follows:</w:t>
      </w:r>
      <w:bookmarkStart w:id="4" w:name="_Toc343098422"/>
    </w:p>
    <w:p w14:paraId="669E8106" w14:textId="77777777" w:rsidR="0005216C" w:rsidRPr="0005216C" w:rsidRDefault="0005216C" w:rsidP="00AE2281">
      <w:pPr>
        <w:spacing w:after="0" w:line="240" w:lineRule="auto"/>
        <w:ind w:left="360"/>
        <w:jc w:val="both"/>
        <w:rPr>
          <w:rFonts w:ascii="Calibri" w:eastAsia="Times New Roman" w:hAnsi="Calibri" w:cs="Tahoma"/>
          <w:lang w:eastAsia="en-GB"/>
        </w:rPr>
      </w:pPr>
      <w:r w:rsidRPr="0005216C">
        <w:rPr>
          <w:rFonts w:ascii="Calibri" w:eastAsia="Times New Roman" w:hAnsi="Calibri" w:cs="Tahoma"/>
          <w:lang w:eastAsia="en-GB"/>
        </w:rPr>
        <w:lastRenderedPageBreak/>
        <w:t>Content</w:t>
      </w:r>
      <w:bookmarkEnd w:id="4"/>
      <w:r w:rsidRPr="0005216C">
        <w:rPr>
          <w:rFonts w:ascii="Calibri" w:eastAsia="Times New Roman" w:hAnsi="Calibri" w:cs="Tahoma"/>
          <w:lang w:eastAsia="en-GB"/>
        </w:rPr>
        <w:t>:</w:t>
      </w:r>
    </w:p>
    <w:p w14:paraId="669E8107" w14:textId="77777777" w:rsidR="0005216C" w:rsidRPr="0005216C" w:rsidRDefault="0005216C" w:rsidP="00AE2281">
      <w:pPr>
        <w:numPr>
          <w:ilvl w:val="0"/>
          <w:numId w:val="1"/>
        </w:numPr>
        <w:spacing w:after="0" w:line="240" w:lineRule="auto"/>
        <w:ind w:left="1080"/>
        <w:jc w:val="both"/>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 xml:space="preserve">exposure to </w:t>
      </w:r>
      <w:r w:rsidR="001E1414">
        <w:rPr>
          <w:rFonts w:ascii="Calibri Light" w:eastAsia="Times New Roman" w:hAnsi="Calibri Light" w:cs="Tahoma"/>
          <w:sz w:val="21"/>
          <w:szCs w:val="21"/>
          <w:lang w:eastAsia="en-GB"/>
        </w:rPr>
        <w:t>illegal, inappropriate or harmful material</w:t>
      </w:r>
      <w:r w:rsidRPr="0005216C">
        <w:rPr>
          <w:rFonts w:ascii="Calibri Light" w:eastAsia="Times New Roman" w:hAnsi="Calibri Light" w:cs="Tahoma"/>
          <w:sz w:val="21"/>
          <w:szCs w:val="21"/>
          <w:lang w:eastAsia="en-GB"/>
        </w:rPr>
        <w:t>, including online pornography, ignoring age ratings in games (exposure to violence and inappropriate language)</w:t>
      </w:r>
      <w:r w:rsidR="00315BF2">
        <w:rPr>
          <w:rFonts w:ascii="Calibri Light" w:eastAsia="Times New Roman" w:hAnsi="Calibri Light" w:cs="Tahoma"/>
          <w:sz w:val="21"/>
          <w:szCs w:val="21"/>
          <w:lang w:eastAsia="en-GB"/>
        </w:rPr>
        <w:t>;</w:t>
      </w:r>
    </w:p>
    <w:p w14:paraId="669E8108" w14:textId="77777777" w:rsidR="0005216C" w:rsidRPr="0005216C" w:rsidRDefault="0005216C" w:rsidP="00AE2281">
      <w:pPr>
        <w:numPr>
          <w:ilvl w:val="0"/>
          <w:numId w:val="1"/>
        </w:numPr>
        <w:spacing w:after="0" w:line="240" w:lineRule="auto"/>
        <w:ind w:left="1080"/>
        <w:jc w:val="both"/>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lifestyle websites, for example pro-anorexia/self-harm/suicide sites</w:t>
      </w:r>
      <w:r w:rsidR="00315BF2">
        <w:rPr>
          <w:rFonts w:ascii="Calibri Light" w:eastAsia="Times New Roman" w:hAnsi="Calibri Light" w:cs="Tahoma"/>
          <w:sz w:val="21"/>
          <w:szCs w:val="21"/>
          <w:lang w:eastAsia="en-GB"/>
        </w:rPr>
        <w:t>;</w:t>
      </w:r>
    </w:p>
    <w:p w14:paraId="669E8109" w14:textId="77777777" w:rsidR="0005216C" w:rsidRPr="0005216C" w:rsidRDefault="0005216C" w:rsidP="00AE2281">
      <w:pPr>
        <w:numPr>
          <w:ilvl w:val="0"/>
          <w:numId w:val="1"/>
        </w:numPr>
        <w:spacing w:after="0" w:line="240" w:lineRule="auto"/>
        <w:ind w:left="1080"/>
        <w:jc w:val="both"/>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hate sites</w:t>
      </w:r>
      <w:r w:rsidR="00315BF2">
        <w:rPr>
          <w:rFonts w:ascii="Calibri Light" w:eastAsia="Times New Roman" w:hAnsi="Calibri Light" w:cs="Tahoma"/>
          <w:sz w:val="21"/>
          <w:szCs w:val="21"/>
          <w:lang w:eastAsia="en-GB"/>
        </w:rPr>
        <w:t>;</w:t>
      </w:r>
    </w:p>
    <w:p w14:paraId="669E810A" w14:textId="77777777" w:rsidR="0005216C" w:rsidRPr="0005216C" w:rsidRDefault="0005216C" w:rsidP="00AE2281">
      <w:pPr>
        <w:numPr>
          <w:ilvl w:val="0"/>
          <w:numId w:val="1"/>
        </w:numPr>
        <w:spacing w:after="0" w:line="240" w:lineRule="auto"/>
        <w:ind w:left="1080"/>
        <w:jc w:val="both"/>
        <w:rPr>
          <w:rFonts w:ascii="Calibri Light" w:eastAsia="Times New Roman" w:hAnsi="Calibri Light" w:cs="Tahoma"/>
          <w:sz w:val="21"/>
          <w:szCs w:val="21"/>
          <w:lang w:eastAsia="en-GB"/>
        </w:rPr>
      </w:pPr>
      <w:proofErr w:type="gramStart"/>
      <w:r w:rsidRPr="0005216C">
        <w:rPr>
          <w:rFonts w:ascii="Calibri Light" w:eastAsia="Times New Roman" w:hAnsi="Calibri Light" w:cs="Tahoma"/>
          <w:sz w:val="21"/>
          <w:szCs w:val="21"/>
          <w:lang w:eastAsia="en-GB"/>
        </w:rPr>
        <w:t>content</w:t>
      </w:r>
      <w:proofErr w:type="gramEnd"/>
      <w:r w:rsidRPr="0005216C">
        <w:rPr>
          <w:rFonts w:ascii="Calibri Light" w:eastAsia="Times New Roman" w:hAnsi="Calibri Light" w:cs="Tahoma"/>
          <w:sz w:val="21"/>
          <w:szCs w:val="21"/>
          <w:lang w:eastAsia="en-GB"/>
        </w:rPr>
        <w:t xml:space="preserve"> validation: how to check authenticity and accuracy of online content</w:t>
      </w:r>
      <w:r w:rsidR="00315BF2">
        <w:rPr>
          <w:rFonts w:ascii="Calibri Light" w:eastAsia="Times New Roman" w:hAnsi="Calibri Light" w:cs="Tahoma"/>
          <w:sz w:val="21"/>
          <w:szCs w:val="21"/>
          <w:lang w:eastAsia="en-GB"/>
        </w:rPr>
        <w:t>.</w:t>
      </w:r>
    </w:p>
    <w:p w14:paraId="669E810B" w14:textId="77777777" w:rsidR="0005216C" w:rsidRPr="0005216C" w:rsidRDefault="0005216C" w:rsidP="00AE2281">
      <w:pPr>
        <w:spacing w:after="0" w:line="240" w:lineRule="auto"/>
        <w:ind w:left="360"/>
        <w:jc w:val="both"/>
        <w:rPr>
          <w:rFonts w:ascii="Calibri Light" w:eastAsia="Times New Roman" w:hAnsi="Calibri Light" w:cs="Tahoma"/>
          <w:b/>
          <w:sz w:val="21"/>
          <w:szCs w:val="21"/>
          <w:lang w:eastAsia="en-GB"/>
        </w:rPr>
      </w:pPr>
      <w:bookmarkStart w:id="5" w:name="_Toc343098423"/>
    </w:p>
    <w:p w14:paraId="669E810C" w14:textId="77777777" w:rsidR="0005216C" w:rsidRPr="0005216C" w:rsidRDefault="0005216C" w:rsidP="00AE2281">
      <w:pPr>
        <w:spacing w:after="0" w:line="240" w:lineRule="auto"/>
        <w:ind w:left="360"/>
        <w:jc w:val="both"/>
        <w:rPr>
          <w:rFonts w:ascii="Calibri" w:eastAsia="Times New Roman" w:hAnsi="Calibri" w:cs="Tahoma"/>
          <w:lang w:eastAsia="en-GB"/>
        </w:rPr>
      </w:pPr>
      <w:r w:rsidRPr="0005216C">
        <w:rPr>
          <w:rFonts w:ascii="Calibri" w:eastAsia="Times New Roman" w:hAnsi="Calibri" w:cs="Tahoma"/>
          <w:lang w:eastAsia="en-GB"/>
        </w:rPr>
        <w:t>Contact</w:t>
      </w:r>
      <w:bookmarkEnd w:id="5"/>
      <w:r w:rsidRPr="0005216C">
        <w:rPr>
          <w:rFonts w:ascii="Calibri" w:eastAsia="Times New Roman" w:hAnsi="Calibri" w:cs="Tahoma"/>
          <w:lang w:eastAsia="en-GB"/>
        </w:rPr>
        <w:t>:</w:t>
      </w:r>
    </w:p>
    <w:p w14:paraId="669E810D" w14:textId="77777777" w:rsidR="001E1414" w:rsidRDefault="001E1414" w:rsidP="00AE2281">
      <w:pPr>
        <w:numPr>
          <w:ilvl w:val="0"/>
          <w:numId w:val="2"/>
        </w:numPr>
        <w:spacing w:after="0" w:line="240" w:lineRule="auto"/>
        <w:ind w:left="1080"/>
        <w:jc w:val="both"/>
        <w:rPr>
          <w:rFonts w:ascii="Calibri Light" w:eastAsia="Times New Roman" w:hAnsi="Calibri Light" w:cs="Tahoma"/>
          <w:sz w:val="21"/>
          <w:szCs w:val="21"/>
          <w:lang w:eastAsia="en-GB"/>
        </w:rPr>
      </w:pPr>
      <w:r>
        <w:rPr>
          <w:rFonts w:ascii="Calibri Light" w:eastAsia="Times New Roman" w:hAnsi="Calibri Light" w:cs="Tahoma"/>
          <w:sz w:val="21"/>
          <w:szCs w:val="21"/>
          <w:lang w:eastAsia="en-GB"/>
        </w:rPr>
        <w:t>being subjected to harmful online interaction with other users;</w:t>
      </w:r>
    </w:p>
    <w:p w14:paraId="669E810E" w14:textId="77777777" w:rsidR="0005216C" w:rsidRDefault="0005216C" w:rsidP="00AE2281">
      <w:pPr>
        <w:numPr>
          <w:ilvl w:val="0"/>
          <w:numId w:val="2"/>
        </w:numPr>
        <w:spacing w:after="0" w:line="240" w:lineRule="auto"/>
        <w:ind w:left="1080"/>
        <w:jc w:val="both"/>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grooming</w:t>
      </w:r>
      <w:r w:rsidR="00315BF2">
        <w:rPr>
          <w:rFonts w:ascii="Calibri Light" w:eastAsia="Times New Roman" w:hAnsi="Calibri Light" w:cs="Tahoma"/>
          <w:sz w:val="21"/>
          <w:szCs w:val="21"/>
          <w:lang w:eastAsia="en-GB"/>
        </w:rPr>
        <w:t>;</w:t>
      </w:r>
    </w:p>
    <w:p w14:paraId="669E810F" w14:textId="77777777" w:rsidR="00FC3B1D" w:rsidRPr="0005216C" w:rsidRDefault="00FC3B1D" w:rsidP="00AE2281">
      <w:pPr>
        <w:numPr>
          <w:ilvl w:val="0"/>
          <w:numId w:val="2"/>
        </w:numPr>
        <w:spacing w:after="0" w:line="240" w:lineRule="auto"/>
        <w:ind w:left="1080"/>
        <w:jc w:val="both"/>
        <w:rPr>
          <w:rFonts w:ascii="Calibri Light" w:eastAsia="Times New Roman" w:hAnsi="Calibri Light" w:cs="Tahoma"/>
          <w:sz w:val="21"/>
          <w:szCs w:val="21"/>
          <w:lang w:eastAsia="en-GB"/>
        </w:rPr>
      </w:pPr>
      <w:r>
        <w:rPr>
          <w:rFonts w:ascii="Calibri Light" w:eastAsia="Times New Roman" w:hAnsi="Calibri Light" w:cs="Tahoma"/>
          <w:sz w:val="21"/>
          <w:szCs w:val="21"/>
          <w:lang w:eastAsia="en-GB"/>
        </w:rPr>
        <w:t>child sexual exploitation</w:t>
      </w:r>
    </w:p>
    <w:p w14:paraId="669E8110" w14:textId="77777777" w:rsidR="0005216C" w:rsidRDefault="0005216C" w:rsidP="00AE2281">
      <w:pPr>
        <w:numPr>
          <w:ilvl w:val="0"/>
          <w:numId w:val="2"/>
        </w:numPr>
        <w:spacing w:after="0" w:line="240" w:lineRule="auto"/>
        <w:ind w:left="1080"/>
        <w:jc w:val="both"/>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cyber-bullying in all forms</w:t>
      </w:r>
      <w:r w:rsidR="00315BF2">
        <w:rPr>
          <w:rFonts w:ascii="Calibri Light" w:eastAsia="Times New Roman" w:hAnsi="Calibri Light" w:cs="Tahoma"/>
          <w:sz w:val="21"/>
          <w:szCs w:val="21"/>
          <w:lang w:eastAsia="en-GB"/>
        </w:rPr>
        <w:t>;</w:t>
      </w:r>
    </w:p>
    <w:p w14:paraId="669E8111" w14:textId="77777777" w:rsidR="00FC3B1D" w:rsidRPr="0005216C" w:rsidRDefault="00FC3B1D" w:rsidP="00AE2281">
      <w:pPr>
        <w:numPr>
          <w:ilvl w:val="0"/>
          <w:numId w:val="2"/>
        </w:numPr>
        <w:spacing w:after="0" w:line="240" w:lineRule="auto"/>
        <w:ind w:left="1080"/>
        <w:jc w:val="both"/>
        <w:rPr>
          <w:rFonts w:ascii="Calibri Light" w:eastAsia="Times New Roman" w:hAnsi="Calibri Light" w:cs="Tahoma"/>
          <w:sz w:val="21"/>
          <w:szCs w:val="21"/>
          <w:lang w:eastAsia="en-GB"/>
        </w:rPr>
      </w:pPr>
      <w:r>
        <w:rPr>
          <w:rFonts w:ascii="Calibri Light" w:eastAsia="Times New Roman" w:hAnsi="Calibri Light" w:cs="Tahoma"/>
          <w:sz w:val="21"/>
          <w:szCs w:val="21"/>
          <w:lang w:eastAsia="en-GB"/>
        </w:rPr>
        <w:t>extremism and radicalisation</w:t>
      </w:r>
    </w:p>
    <w:p w14:paraId="669E8112" w14:textId="77777777" w:rsidR="0005216C" w:rsidRPr="0005216C" w:rsidRDefault="0005216C" w:rsidP="00AE2281">
      <w:pPr>
        <w:numPr>
          <w:ilvl w:val="0"/>
          <w:numId w:val="2"/>
        </w:numPr>
        <w:spacing w:after="0" w:line="240" w:lineRule="auto"/>
        <w:ind w:left="1080"/>
        <w:jc w:val="both"/>
        <w:rPr>
          <w:rFonts w:ascii="Calibri Light" w:eastAsia="Times New Roman" w:hAnsi="Calibri Light" w:cs="Tahoma"/>
          <w:sz w:val="21"/>
          <w:szCs w:val="21"/>
          <w:lang w:eastAsia="en-GB"/>
        </w:rPr>
      </w:pPr>
      <w:proofErr w:type="gramStart"/>
      <w:r w:rsidRPr="0005216C">
        <w:rPr>
          <w:rFonts w:ascii="Calibri Light" w:eastAsia="Times New Roman" w:hAnsi="Calibri Light" w:cs="Tahoma"/>
          <w:sz w:val="21"/>
          <w:szCs w:val="21"/>
          <w:lang w:eastAsia="en-GB"/>
        </w:rPr>
        <w:t>identity</w:t>
      </w:r>
      <w:proofErr w:type="gramEnd"/>
      <w:r w:rsidRPr="0005216C">
        <w:rPr>
          <w:rFonts w:ascii="Calibri Light" w:eastAsia="Times New Roman" w:hAnsi="Calibri Light" w:cs="Tahoma"/>
          <w:sz w:val="21"/>
          <w:szCs w:val="21"/>
          <w:lang w:eastAsia="en-GB"/>
        </w:rPr>
        <w:t xml:space="preserve"> theft and sharing passwords</w:t>
      </w:r>
      <w:r w:rsidR="00315BF2">
        <w:rPr>
          <w:rFonts w:ascii="Calibri Light" w:eastAsia="Times New Roman" w:hAnsi="Calibri Light" w:cs="Tahoma"/>
          <w:sz w:val="21"/>
          <w:szCs w:val="21"/>
          <w:lang w:eastAsia="en-GB"/>
        </w:rPr>
        <w:t>.</w:t>
      </w:r>
    </w:p>
    <w:p w14:paraId="669E8113" w14:textId="77777777" w:rsidR="0005216C" w:rsidRPr="0005216C" w:rsidRDefault="0005216C" w:rsidP="00AE2281">
      <w:pPr>
        <w:spacing w:after="0" w:line="240" w:lineRule="auto"/>
        <w:ind w:left="360"/>
        <w:jc w:val="both"/>
        <w:rPr>
          <w:rFonts w:ascii="Calibri Light" w:eastAsia="Times New Roman" w:hAnsi="Calibri Light" w:cs="Tahoma"/>
          <w:b/>
          <w:sz w:val="21"/>
          <w:szCs w:val="21"/>
          <w:lang w:eastAsia="en-GB"/>
        </w:rPr>
      </w:pPr>
      <w:bookmarkStart w:id="6" w:name="_Toc343098424"/>
    </w:p>
    <w:p w14:paraId="669E8114" w14:textId="77777777" w:rsidR="0005216C" w:rsidRPr="0005216C" w:rsidRDefault="0005216C" w:rsidP="00AE2281">
      <w:pPr>
        <w:spacing w:after="0" w:line="240" w:lineRule="auto"/>
        <w:ind w:left="360"/>
        <w:jc w:val="both"/>
        <w:rPr>
          <w:rFonts w:ascii="Calibri" w:eastAsia="Times New Roman" w:hAnsi="Calibri" w:cs="Tahoma"/>
          <w:lang w:eastAsia="en-GB"/>
        </w:rPr>
      </w:pPr>
      <w:r w:rsidRPr="0005216C">
        <w:rPr>
          <w:rFonts w:ascii="Calibri" w:eastAsia="Times New Roman" w:hAnsi="Calibri" w:cs="Tahoma"/>
          <w:lang w:eastAsia="en-GB"/>
        </w:rPr>
        <w:t>Conduct</w:t>
      </w:r>
      <w:bookmarkEnd w:id="6"/>
      <w:r w:rsidRPr="0005216C">
        <w:rPr>
          <w:rFonts w:ascii="Calibri" w:eastAsia="Times New Roman" w:hAnsi="Calibri" w:cs="Tahoma"/>
          <w:lang w:eastAsia="en-GB"/>
        </w:rPr>
        <w:t>:</w:t>
      </w:r>
    </w:p>
    <w:p w14:paraId="669E8115" w14:textId="77777777" w:rsidR="001E1414" w:rsidRDefault="001E1414" w:rsidP="00AE2281">
      <w:pPr>
        <w:numPr>
          <w:ilvl w:val="0"/>
          <w:numId w:val="3"/>
        </w:numPr>
        <w:spacing w:after="0" w:line="240" w:lineRule="auto"/>
        <w:ind w:left="1080"/>
        <w:jc w:val="both"/>
        <w:rPr>
          <w:rFonts w:ascii="Calibri Light" w:eastAsia="Times New Roman" w:hAnsi="Calibri Light" w:cs="Tahoma"/>
          <w:sz w:val="21"/>
          <w:szCs w:val="21"/>
          <w:lang w:eastAsia="en-GB"/>
        </w:rPr>
      </w:pPr>
      <w:r>
        <w:rPr>
          <w:rFonts w:ascii="Calibri Light" w:eastAsia="Times New Roman" w:hAnsi="Calibri Light" w:cs="Tahoma"/>
          <w:sz w:val="21"/>
          <w:szCs w:val="21"/>
          <w:lang w:eastAsia="en-GB"/>
        </w:rPr>
        <w:t>personal online behaviour that increases the likelihood of, or causes, harm;</w:t>
      </w:r>
    </w:p>
    <w:p w14:paraId="669E8116" w14:textId="77777777" w:rsidR="0005216C" w:rsidRPr="0005216C" w:rsidRDefault="0005216C" w:rsidP="00AE2281">
      <w:pPr>
        <w:numPr>
          <w:ilvl w:val="0"/>
          <w:numId w:val="3"/>
        </w:numPr>
        <w:spacing w:after="0" w:line="240" w:lineRule="auto"/>
        <w:ind w:left="1080"/>
        <w:jc w:val="both"/>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privacy issues, including disclosure of personal information</w:t>
      </w:r>
      <w:r w:rsidR="00315BF2">
        <w:rPr>
          <w:rFonts w:ascii="Calibri Light" w:eastAsia="Times New Roman" w:hAnsi="Calibri Light" w:cs="Tahoma"/>
          <w:sz w:val="21"/>
          <w:szCs w:val="21"/>
          <w:lang w:eastAsia="en-GB"/>
        </w:rPr>
        <w:t>;</w:t>
      </w:r>
    </w:p>
    <w:p w14:paraId="669E8117" w14:textId="77777777" w:rsidR="0005216C" w:rsidRPr="0005216C" w:rsidRDefault="0005216C" w:rsidP="00AE2281">
      <w:pPr>
        <w:numPr>
          <w:ilvl w:val="0"/>
          <w:numId w:val="3"/>
        </w:numPr>
        <w:spacing w:after="0" w:line="240" w:lineRule="auto"/>
        <w:ind w:left="1080"/>
        <w:jc w:val="both"/>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digital footprint and online reputation</w:t>
      </w:r>
      <w:r w:rsidR="00315BF2">
        <w:rPr>
          <w:rFonts w:ascii="Calibri Light" w:eastAsia="Times New Roman" w:hAnsi="Calibri Light" w:cs="Tahoma"/>
          <w:sz w:val="21"/>
          <w:szCs w:val="21"/>
          <w:lang w:eastAsia="en-GB"/>
        </w:rPr>
        <w:t>;</w:t>
      </w:r>
    </w:p>
    <w:p w14:paraId="669E8118" w14:textId="77777777" w:rsidR="0005216C" w:rsidRPr="0005216C" w:rsidRDefault="0005216C" w:rsidP="00AE2281">
      <w:pPr>
        <w:numPr>
          <w:ilvl w:val="0"/>
          <w:numId w:val="3"/>
        </w:numPr>
        <w:spacing w:after="0" w:line="240" w:lineRule="auto"/>
        <w:ind w:left="1080"/>
        <w:jc w:val="both"/>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health and well-being (amount of time spent online (</w:t>
      </w:r>
      <w:r w:rsidR="0050003C">
        <w:rPr>
          <w:rFonts w:ascii="Calibri Light" w:eastAsia="Times New Roman" w:hAnsi="Calibri Light" w:cs="Tahoma"/>
          <w:sz w:val="21"/>
          <w:szCs w:val="21"/>
          <w:lang w:eastAsia="en-GB"/>
        </w:rPr>
        <w:t>socialising, watching video</w:t>
      </w:r>
      <w:r w:rsidRPr="0005216C">
        <w:rPr>
          <w:rFonts w:ascii="Calibri Light" w:eastAsia="Times New Roman" w:hAnsi="Calibri Light" w:cs="Tahoma"/>
          <w:sz w:val="21"/>
          <w:szCs w:val="21"/>
          <w:lang w:eastAsia="en-GB"/>
        </w:rPr>
        <w:t xml:space="preserve"> or gaming))</w:t>
      </w:r>
      <w:r w:rsidR="00315BF2">
        <w:rPr>
          <w:rFonts w:ascii="Calibri Light" w:eastAsia="Times New Roman" w:hAnsi="Calibri Light" w:cs="Tahoma"/>
          <w:sz w:val="21"/>
          <w:szCs w:val="21"/>
          <w:lang w:eastAsia="en-GB"/>
        </w:rPr>
        <w:t>;</w:t>
      </w:r>
    </w:p>
    <w:p w14:paraId="669E8119" w14:textId="77777777" w:rsidR="0005216C" w:rsidRPr="0005216C" w:rsidRDefault="0005216C" w:rsidP="00AE2281">
      <w:pPr>
        <w:numPr>
          <w:ilvl w:val="0"/>
          <w:numId w:val="3"/>
        </w:numPr>
        <w:spacing w:after="0" w:line="240" w:lineRule="auto"/>
        <w:ind w:left="1080"/>
        <w:jc w:val="both"/>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sexting (sending and receiving of personally intimate images) also referred to as SGII (self-generated indecent images)</w:t>
      </w:r>
      <w:r w:rsidR="00315BF2">
        <w:rPr>
          <w:rFonts w:ascii="Calibri Light" w:eastAsia="Times New Roman" w:hAnsi="Calibri Light" w:cs="Tahoma"/>
          <w:sz w:val="21"/>
          <w:szCs w:val="21"/>
          <w:lang w:eastAsia="en-GB"/>
        </w:rPr>
        <w:t>;</w:t>
      </w:r>
    </w:p>
    <w:p w14:paraId="669E811A" w14:textId="77777777" w:rsidR="0005216C" w:rsidRPr="0005216C" w:rsidRDefault="0005216C" w:rsidP="00AE2281">
      <w:pPr>
        <w:numPr>
          <w:ilvl w:val="0"/>
          <w:numId w:val="3"/>
        </w:numPr>
        <w:spacing w:after="0" w:line="240" w:lineRule="auto"/>
        <w:ind w:left="1080"/>
        <w:jc w:val="both"/>
        <w:rPr>
          <w:rFonts w:ascii="Calibri Light" w:eastAsia="Times New Roman" w:hAnsi="Calibri Light" w:cs="Tahoma"/>
          <w:sz w:val="21"/>
          <w:szCs w:val="21"/>
          <w:lang w:eastAsia="en-GB"/>
        </w:rPr>
      </w:pPr>
      <w:proofErr w:type="gramStart"/>
      <w:r w:rsidRPr="0005216C">
        <w:rPr>
          <w:rFonts w:ascii="Calibri Light" w:eastAsia="Times New Roman" w:hAnsi="Calibri Light" w:cs="Tahoma"/>
          <w:sz w:val="21"/>
          <w:szCs w:val="21"/>
          <w:lang w:eastAsia="en-GB"/>
        </w:rPr>
        <w:t>copyright</w:t>
      </w:r>
      <w:proofErr w:type="gramEnd"/>
      <w:r w:rsidRPr="0005216C">
        <w:rPr>
          <w:rFonts w:ascii="Calibri Light" w:eastAsia="Times New Roman" w:hAnsi="Calibri Light" w:cs="Tahoma"/>
          <w:sz w:val="21"/>
          <w:szCs w:val="21"/>
          <w:lang w:eastAsia="en-GB"/>
        </w:rPr>
        <w:t xml:space="preserve"> (no thought or consideration for intellectual property and ownership – such as music and film)</w:t>
      </w:r>
      <w:r w:rsidR="00315BF2">
        <w:rPr>
          <w:rFonts w:ascii="Calibri Light" w:eastAsia="Times New Roman" w:hAnsi="Calibri Light" w:cs="Tahoma"/>
          <w:sz w:val="21"/>
          <w:szCs w:val="21"/>
          <w:lang w:eastAsia="en-GB"/>
        </w:rPr>
        <w:t>.</w:t>
      </w:r>
    </w:p>
    <w:p w14:paraId="669E811B" w14:textId="77777777" w:rsidR="0005216C" w:rsidRPr="0005216C" w:rsidRDefault="0005216C" w:rsidP="0005216C">
      <w:pPr>
        <w:spacing w:after="0" w:line="240" w:lineRule="auto"/>
        <w:jc w:val="both"/>
        <w:rPr>
          <w:rFonts w:ascii="Calibri Light" w:eastAsia="Times New Roman" w:hAnsi="Calibri Light" w:cs="Tahoma"/>
          <w:sz w:val="21"/>
          <w:szCs w:val="21"/>
          <w:lang w:eastAsia="en-GB"/>
        </w:rPr>
      </w:pPr>
    </w:p>
    <w:p w14:paraId="669E811C" w14:textId="77777777" w:rsidR="0005216C" w:rsidRPr="0005216C" w:rsidRDefault="0005216C" w:rsidP="001E1414">
      <w:pPr>
        <w:pStyle w:val="Heading2"/>
        <w:spacing w:before="0" w:after="80"/>
        <w:rPr>
          <w:rFonts w:eastAsia="Times New Roman"/>
          <w:lang w:eastAsia="en-GB"/>
        </w:rPr>
      </w:pPr>
      <w:bookmarkStart w:id="7" w:name="_Toc425928596"/>
      <w:r w:rsidRPr="0005216C">
        <w:rPr>
          <w:rFonts w:eastAsia="Times New Roman"/>
          <w:lang w:eastAsia="en-GB"/>
        </w:rPr>
        <w:lastRenderedPageBreak/>
        <w:t>Scope</w:t>
      </w:r>
      <w:bookmarkEnd w:id="7"/>
    </w:p>
    <w:p w14:paraId="669E811D" w14:textId="77777777" w:rsidR="0005216C" w:rsidRPr="0005216C" w:rsidRDefault="0005216C" w:rsidP="001E1414">
      <w:pPr>
        <w:spacing w:after="80" w:line="240" w:lineRule="auto"/>
        <w:jc w:val="both"/>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 xml:space="preserve">This policy applies to all members of </w:t>
      </w:r>
      <w:r w:rsidRPr="009D0CEC">
        <w:rPr>
          <w:rFonts w:ascii="Calibri Light" w:eastAsia="Times New Roman" w:hAnsi="Calibri Light" w:cs="Tahoma"/>
          <w:color w:val="FF0000"/>
          <w:sz w:val="21"/>
          <w:szCs w:val="21"/>
          <w:lang w:eastAsia="en-GB"/>
        </w:rPr>
        <w:t>[name of s</w:t>
      </w:r>
      <w:r w:rsidR="009D0CEC" w:rsidRPr="009D0CEC">
        <w:rPr>
          <w:rFonts w:ascii="Calibri Light" w:eastAsia="Times New Roman" w:hAnsi="Calibri Light" w:cs="Tahoma"/>
          <w:color w:val="FF0000"/>
          <w:sz w:val="21"/>
          <w:szCs w:val="21"/>
          <w:lang w:eastAsia="en-GB"/>
        </w:rPr>
        <w:t>etting</w:t>
      </w:r>
      <w:r w:rsidRPr="009D0CEC">
        <w:rPr>
          <w:rFonts w:ascii="Calibri Light" w:eastAsia="Times New Roman" w:hAnsi="Calibri Light" w:cs="Tahoma"/>
          <w:color w:val="FF0000"/>
          <w:sz w:val="21"/>
          <w:szCs w:val="21"/>
          <w:lang w:eastAsia="en-GB"/>
        </w:rPr>
        <w:t>]</w:t>
      </w:r>
      <w:r w:rsidRPr="0005216C">
        <w:rPr>
          <w:rFonts w:ascii="Calibri Light" w:eastAsia="Times New Roman" w:hAnsi="Calibri Light" w:cs="Tahoma"/>
          <w:sz w:val="21"/>
          <w:szCs w:val="21"/>
          <w:lang w:eastAsia="en-GB"/>
        </w:rPr>
        <w:t xml:space="preserve"> community (including staff, students/pupils, volunteers, parents/carers, visitors, community users) who have access to and are users of </w:t>
      </w:r>
      <w:r w:rsidR="006F1EE1">
        <w:rPr>
          <w:rFonts w:ascii="Calibri Light" w:eastAsia="Times New Roman" w:hAnsi="Calibri Light" w:cs="Tahoma"/>
          <w:sz w:val="21"/>
          <w:szCs w:val="21"/>
          <w:lang w:eastAsia="en-GB"/>
        </w:rPr>
        <w:t>setting</w:t>
      </w:r>
      <w:r w:rsidRPr="0005216C">
        <w:rPr>
          <w:rFonts w:ascii="Calibri Light" w:eastAsia="Times New Roman" w:hAnsi="Calibri Light" w:cs="Tahoma"/>
          <w:sz w:val="21"/>
          <w:szCs w:val="21"/>
          <w:lang w:eastAsia="en-GB"/>
        </w:rPr>
        <w:t xml:space="preserve"> ICT systems, both in and out of </w:t>
      </w:r>
      <w:r w:rsidRPr="00CB29B0">
        <w:rPr>
          <w:rFonts w:ascii="Calibri Light" w:eastAsia="Times New Roman" w:hAnsi="Calibri Light" w:cs="Tahoma"/>
          <w:color w:val="FF0000"/>
          <w:sz w:val="21"/>
          <w:szCs w:val="21"/>
          <w:lang w:eastAsia="en-GB"/>
        </w:rPr>
        <w:t>[name of school].</w:t>
      </w:r>
    </w:p>
    <w:p w14:paraId="669E811E" w14:textId="77777777" w:rsidR="0005216C" w:rsidRPr="0005216C" w:rsidRDefault="0005216C" w:rsidP="001E1414">
      <w:pPr>
        <w:spacing w:after="80" w:line="240" w:lineRule="auto"/>
        <w:jc w:val="both"/>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The Education and Inspections Act 2006 empowers Head</w:t>
      </w:r>
      <w:r w:rsidR="009D0CEC">
        <w:rPr>
          <w:rFonts w:ascii="Calibri Light" w:eastAsia="Times New Roman" w:hAnsi="Calibri Light" w:cs="Tahoma"/>
          <w:sz w:val="21"/>
          <w:szCs w:val="21"/>
          <w:lang w:eastAsia="en-GB"/>
        </w:rPr>
        <w:t xml:space="preserve"> </w:t>
      </w:r>
      <w:r w:rsidRPr="0005216C">
        <w:rPr>
          <w:rFonts w:ascii="Calibri Light" w:eastAsia="Times New Roman" w:hAnsi="Calibri Light" w:cs="Tahoma"/>
          <w:sz w:val="21"/>
          <w:szCs w:val="21"/>
          <w:lang w:eastAsia="en-GB"/>
        </w:rPr>
        <w:t>teachers</w:t>
      </w:r>
      <w:r w:rsidR="006F1EE1">
        <w:rPr>
          <w:rFonts w:ascii="Calibri Light" w:eastAsia="Times New Roman" w:hAnsi="Calibri Light" w:cs="Tahoma"/>
          <w:sz w:val="21"/>
          <w:szCs w:val="21"/>
          <w:lang w:eastAsia="en-GB"/>
        </w:rPr>
        <w:t>,</w:t>
      </w:r>
      <w:r w:rsidRPr="0005216C">
        <w:rPr>
          <w:rFonts w:ascii="Calibri Light" w:eastAsia="Times New Roman" w:hAnsi="Calibri Light" w:cs="Tahoma"/>
          <w:sz w:val="21"/>
          <w:szCs w:val="21"/>
          <w:lang w:eastAsia="en-GB"/>
        </w:rPr>
        <w:t xml:space="preserve"> to such extent as is reasonable, to regulate the behaviour of pupils when they are off the school site and empowers members of staff to impose disciplinary penalties for inappropriate behaviour. This is pertinent to incidents of online bullying, or other </w:t>
      </w:r>
      <w:r w:rsidR="00605D92">
        <w:rPr>
          <w:rFonts w:ascii="Calibri Light" w:eastAsia="Times New Roman" w:hAnsi="Calibri Light" w:cs="Tahoma"/>
          <w:sz w:val="21"/>
          <w:szCs w:val="21"/>
          <w:lang w:eastAsia="en-GB"/>
        </w:rPr>
        <w:t>online safety</w:t>
      </w:r>
      <w:r w:rsidRPr="0005216C">
        <w:rPr>
          <w:rFonts w:ascii="Calibri Light" w:eastAsia="Times New Roman" w:hAnsi="Calibri Light" w:cs="Tahoma"/>
          <w:sz w:val="21"/>
          <w:szCs w:val="21"/>
          <w:lang w:eastAsia="en-GB"/>
        </w:rPr>
        <w:t xml:space="preserve"> incidents covered by this policy, which may take place outside of the school, </w:t>
      </w:r>
      <w:r w:rsidR="006F1EE1">
        <w:rPr>
          <w:rFonts w:ascii="Calibri Light" w:eastAsia="Times New Roman" w:hAnsi="Calibri Light" w:cs="Tahoma"/>
          <w:sz w:val="21"/>
          <w:szCs w:val="21"/>
          <w:lang w:eastAsia="en-GB"/>
        </w:rPr>
        <w:t>and</w:t>
      </w:r>
      <w:r w:rsidRPr="0005216C">
        <w:rPr>
          <w:rFonts w:ascii="Calibri Light" w:eastAsia="Times New Roman" w:hAnsi="Calibri Light" w:cs="Tahoma"/>
          <w:sz w:val="21"/>
          <w:szCs w:val="21"/>
          <w:lang w:eastAsia="en-GB"/>
        </w:rPr>
        <w:t xml:space="preserve"> is linked to membership of the school. The 2011 Education Act increased these powers with regard to the searching for and the deletion of data. In the case of both acts, action can only be taken over issues covered by the published Behaviour Policy </w:t>
      </w:r>
      <w:r w:rsidRPr="0005216C">
        <w:rPr>
          <w:rFonts w:ascii="Calibri Light" w:eastAsia="Times New Roman" w:hAnsi="Calibri Light" w:cs="Tahoma"/>
          <w:color w:val="FF0000"/>
          <w:sz w:val="21"/>
          <w:szCs w:val="21"/>
          <w:lang w:eastAsia="en-GB"/>
        </w:rPr>
        <w:t>[check this links to/with school’s Behaviour Policy]</w:t>
      </w:r>
      <w:r w:rsidRPr="0005216C">
        <w:rPr>
          <w:rFonts w:ascii="Calibri Light" w:eastAsia="Times New Roman" w:hAnsi="Calibri Light" w:cs="Tahoma"/>
          <w:sz w:val="21"/>
          <w:szCs w:val="21"/>
          <w:lang w:eastAsia="en-GB"/>
        </w:rPr>
        <w:t xml:space="preserve">. </w:t>
      </w:r>
    </w:p>
    <w:p w14:paraId="669E811F" w14:textId="77777777" w:rsidR="0005216C" w:rsidRDefault="0005216C" w:rsidP="001E1414">
      <w:pPr>
        <w:spacing w:after="80" w:line="240" w:lineRule="auto"/>
        <w:jc w:val="both"/>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 xml:space="preserve">The school will deal with such incidents within this policy and associated behaviour and anti-bullying policies and will, where known, inform parents/carers of incidents of inappropriate </w:t>
      </w:r>
      <w:r w:rsidR="00605D92">
        <w:rPr>
          <w:rFonts w:ascii="Calibri Light" w:eastAsia="Times New Roman" w:hAnsi="Calibri Light" w:cs="Tahoma"/>
          <w:sz w:val="21"/>
          <w:szCs w:val="21"/>
          <w:lang w:eastAsia="en-GB"/>
        </w:rPr>
        <w:t>online safety</w:t>
      </w:r>
      <w:r w:rsidRPr="0005216C">
        <w:rPr>
          <w:rFonts w:ascii="Calibri Light" w:eastAsia="Times New Roman" w:hAnsi="Calibri Light" w:cs="Tahoma"/>
          <w:sz w:val="21"/>
          <w:szCs w:val="21"/>
          <w:lang w:eastAsia="en-GB"/>
        </w:rPr>
        <w:t xml:space="preserve"> behaviour that take place out of school.</w:t>
      </w:r>
    </w:p>
    <w:p w14:paraId="669E8120" w14:textId="77777777" w:rsidR="001E1414" w:rsidRPr="001E1414" w:rsidRDefault="001E1414" w:rsidP="001E1414">
      <w:pPr>
        <w:spacing w:after="80" w:line="240" w:lineRule="auto"/>
        <w:rPr>
          <w:rFonts w:ascii="Calibri Light" w:eastAsia="Times New Roman" w:hAnsi="Calibri Light" w:cs="Tahoma"/>
          <w:b/>
          <w:sz w:val="21"/>
          <w:szCs w:val="21"/>
          <w:lang w:eastAsia="en-GB"/>
        </w:rPr>
      </w:pPr>
      <w:r w:rsidRPr="001E1414">
        <w:rPr>
          <w:rFonts w:ascii="Calibri Light" w:eastAsia="Times New Roman" w:hAnsi="Calibri Light" w:cs="Tahoma"/>
          <w:sz w:val="21"/>
          <w:szCs w:val="21"/>
          <w:lang w:eastAsia="en-GB"/>
        </w:rPr>
        <w:t xml:space="preserve">This policy has been created in line with the statutory guidance document </w:t>
      </w:r>
      <w:r w:rsidRPr="001E1414">
        <w:rPr>
          <w:rFonts w:ascii="Calibri Light" w:eastAsia="Times New Roman" w:hAnsi="Calibri Light" w:cs="Tahoma"/>
          <w:b/>
          <w:sz w:val="21"/>
          <w:szCs w:val="21"/>
          <w:lang w:eastAsia="en-GB"/>
        </w:rPr>
        <w:t xml:space="preserve">Keeping </w:t>
      </w:r>
      <w:r>
        <w:rPr>
          <w:rFonts w:ascii="Calibri Light" w:eastAsia="Times New Roman" w:hAnsi="Calibri Light" w:cs="Tahoma"/>
          <w:b/>
          <w:sz w:val="21"/>
          <w:szCs w:val="21"/>
          <w:lang w:eastAsia="en-GB"/>
        </w:rPr>
        <w:t>C</w:t>
      </w:r>
      <w:r w:rsidRPr="001E1414">
        <w:rPr>
          <w:rFonts w:ascii="Calibri Light" w:eastAsia="Times New Roman" w:hAnsi="Calibri Light" w:cs="Tahoma"/>
          <w:b/>
          <w:sz w:val="21"/>
          <w:szCs w:val="21"/>
          <w:lang w:eastAsia="en-GB"/>
        </w:rPr>
        <w:t>hildren Safe in Education</w:t>
      </w:r>
      <w:r>
        <w:rPr>
          <w:rFonts w:ascii="Calibri Light" w:eastAsia="Times New Roman" w:hAnsi="Calibri Light" w:cs="Tahoma"/>
          <w:b/>
          <w:sz w:val="21"/>
          <w:szCs w:val="21"/>
          <w:lang w:eastAsia="en-GB"/>
        </w:rPr>
        <w:t>,</w:t>
      </w:r>
      <w:r w:rsidRPr="001E1414">
        <w:rPr>
          <w:rFonts w:ascii="Calibri Light" w:eastAsia="Times New Roman" w:hAnsi="Calibri Light" w:cs="Tahoma"/>
          <w:b/>
          <w:sz w:val="21"/>
          <w:szCs w:val="21"/>
          <w:lang w:eastAsia="en-GB"/>
        </w:rPr>
        <w:t xml:space="preserve"> 2015. </w:t>
      </w:r>
    </w:p>
    <w:p w14:paraId="669E8121" w14:textId="77777777" w:rsidR="001E1414" w:rsidRPr="0005216C" w:rsidRDefault="001E1414" w:rsidP="0005216C">
      <w:pPr>
        <w:spacing w:after="0" w:line="240" w:lineRule="auto"/>
        <w:jc w:val="both"/>
        <w:rPr>
          <w:rFonts w:ascii="Calibri Light" w:eastAsia="Times New Roman" w:hAnsi="Calibri Light" w:cs="Tahoma"/>
          <w:sz w:val="21"/>
          <w:szCs w:val="21"/>
          <w:lang w:eastAsia="en-GB"/>
        </w:rPr>
      </w:pPr>
    </w:p>
    <w:p w14:paraId="669E8122" w14:textId="77777777" w:rsidR="0005216C" w:rsidRPr="0005216C" w:rsidRDefault="0005216C" w:rsidP="0005216C">
      <w:pPr>
        <w:spacing w:after="0" w:line="240" w:lineRule="auto"/>
        <w:jc w:val="both"/>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See appendix for description of roles and responsibilities.</w:t>
      </w:r>
    </w:p>
    <w:p w14:paraId="669E8123" w14:textId="77777777" w:rsidR="0005216C" w:rsidRPr="0005216C" w:rsidRDefault="0005216C" w:rsidP="0005216C">
      <w:pPr>
        <w:spacing w:after="0" w:line="240" w:lineRule="auto"/>
        <w:jc w:val="both"/>
        <w:rPr>
          <w:rFonts w:ascii="Calibri Light" w:eastAsia="Times New Roman" w:hAnsi="Calibri Light" w:cs="Tahoma"/>
          <w:sz w:val="21"/>
          <w:szCs w:val="21"/>
          <w:lang w:eastAsia="en-GB"/>
        </w:rPr>
      </w:pPr>
    </w:p>
    <w:p w14:paraId="669E8124" w14:textId="77777777" w:rsidR="0005216C" w:rsidRPr="0005216C" w:rsidRDefault="006E0964" w:rsidP="007D1630">
      <w:pPr>
        <w:pStyle w:val="Heading2"/>
        <w:spacing w:before="0" w:after="40" w:line="240" w:lineRule="auto"/>
        <w:rPr>
          <w:rFonts w:eastAsia="Times New Roman"/>
          <w:lang w:eastAsia="en-GB"/>
        </w:rPr>
      </w:pPr>
      <w:bookmarkStart w:id="8" w:name="_Toc425928597"/>
      <w:r>
        <w:rPr>
          <w:rFonts w:eastAsia="Times New Roman"/>
          <w:lang w:eastAsia="en-GB"/>
        </w:rPr>
        <w:t>Communication</w:t>
      </w:r>
      <w:bookmarkEnd w:id="8"/>
    </w:p>
    <w:p w14:paraId="669E8125" w14:textId="77777777" w:rsidR="0005216C" w:rsidRPr="0005216C" w:rsidRDefault="0005216C" w:rsidP="007D1630">
      <w:pPr>
        <w:spacing w:after="40" w:line="240" w:lineRule="auto"/>
        <w:jc w:val="both"/>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The policy will be communicated to staff/pupils/community in the following ways:</w:t>
      </w:r>
    </w:p>
    <w:p w14:paraId="669E8126" w14:textId="77777777" w:rsidR="0005216C" w:rsidRPr="0005216C" w:rsidRDefault="0005216C" w:rsidP="007D1630">
      <w:pPr>
        <w:numPr>
          <w:ilvl w:val="0"/>
          <w:numId w:val="4"/>
        </w:numPr>
        <w:spacing w:after="40" w:line="240" w:lineRule="auto"/>
        <w:jc w:val="both"/>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Policy to be posted on the school website/ staffroom/ classrooms/play areas</w:t>
      </w:r>
      <w:r w:rsidR="00315BF2">
        <w:rPr>
          <w:rFonts w:ascii="Calibri Light" w:eastAsia="Times New Roman" w:hAnsi="Calibri Light" w:cs="Tahoma"/>
          <w:sz w:val="21"/>
          <w:szCs w:val="21"/>
          <w:lang w:eastAsia="en-GB"/>
        </w:rPr>
        <w:t>;</w:t>
      </w:r>
    </w:p>
    <w:p w14:paraId="669E8127" w14:textId="77777777" w:rsidR="0005216C" w:rsidRPr="0005216C" w:rsidRDefault="0005216C" w:rsidP="007D1630">
      <w:pPr>
        <w:numPr>
          <w:ilvl w:val="0"/>
          <w:numId w:val="4"/>
        </w:numPr>
        <w:spacing w:after="40" w:line="240" w:lineRule="auto"/>
        <w:jc w:val="both"/>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Policy to be part of school induction pack for new staff</w:t>
      </w:r>
      <w:r w:rsidR="00315BF2">
        <w:rPr>
          <w:rFonts w:ascii="Calibri Light" w:eastAsia="Times New Roman" w:hAnsi="Calibri Light" w:cs="Tahoma"/>
          <w:sz w:val="21"/>
          <w:szCs w:val="21"/>
          <w:lang w:eastAsia="en-GB"/>
        </w:rPr>
        <w:t>;</w:t>
      </w:r>
    </w:p>
    <w:p w14:paraId="669E8128" w14:textId="77777777" w:rsidR="0005216C" w:rsidRPr="0005216C" w:rsidRDefault="0005216C" w:rsidP="007D1630">
      <w:pPr>
        <w:numPr>
          <w:ilvl w:val="0"/>
          <w:numId w:val="4"/>
        </w:numPr>
        <w:spacing w:after="40" w:line="240" w:lineRule="auto"/>
        <w:jc w:val="both"/>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School will provide a ‘Safe Internet’ page for parents on the school website.  Information will include internet safety</w:t>
      </w:r>
      <w:r w:rsidR="006F1EE1">
        <w:rPr>
          <w:rFonts w:ascii="Calibri Light" w:eastAsia="Times New Roman" w:hAnsi="Calibri Light" w:cs="Tahoma"/>
          <w:sz w:val="21"/>
          <w:szCs w:val="21"/>
          <w:lang w:eastAsia="en-GB"/>
        </w:rPr>
        <w:t xml:space="preserve"> advice, home web filtering tips and </w:t>
      </w:r>
      <w:r w:rsidRPr="0005216C">
        <w:rPr>
          <w:rFonts w:ascii="Calibri Light" w:eastAsia="Times New Roman" w:hAnsi="Calibri Light" w:cs="Tahoma"/>
          <w:sz w:val="21"/>
          <w:szCs w:val="21"/>
          <w:lang w:eastAsia="en-GB"/>
        </w:rPr>
        <w:t>links to</w:t>
      </w:r>
      <w:r w:rsidR="006F1EE1">
        <w:rPr>
          <w:rFonts w:ascii="Calibri Light" w:eastAsia="Times New Roman" w:hAnsi="Calibri Light" w:cs="Tahoma"/>
          <w:sz w:val="21"/>
          <w:szCs w:val="21"/>
          <w:lang w:eastAsia="en-GB"/>
        </w:rPr>
        <w:t xml:space="preserve"> recommended</w:t>
      </w:r>
      <w:r w:rsidR="00315BF2">
        <w:rPr>
          <w:rFonts w:ascii="Calibri Light" w:eastAsia="Times New Roman" w:hAnsi="Calibri Light" w:cs="Tahoma"/>
          <w:sz w:val="21"/>
          <w:szCs w:val="21"/>
          <w:lang w:eastAsia="en-GB"/>
        </w:rPr>
        <w:t xml:space="preserve"> </w:t>
      </w:r>
      <w:r w:rsidR="00605D92">
        <w:rPr>
          <w:rFonts w:ascii="Calibri Light" w:eastAsia="Times New Roman" w:hAnsi="Calibri Light" w:cs="Tahoma"/>
          <w:sz w:val="21"/>
          <w:szCs w:val="21"/>
          <w:lang w:eastAsia="en-GB"/>
        </w:rPr>
        <w:t>online safety</w:t>
      </w:r>
      <w:r w:rsidR="00315BF2">
        <w:rPr>
          <w:rFonts w:ascii="Calibri Light" w:eastAsia="Times New Roman" w:hAnsi="Calibri Light" w:cs="Tahoma"/>
          <w:sz w:val="21"/>
          <w:szCs w:val="21"/>
          <w:lang w:eastAsia="en-GB"/>
        </w:rPr>
        <w:t xml:space="preserve"> websites;</w:t>
      </w:r>
      <w:r w:rsidR="00354E9F">
        <w:rPr>
          <w:rFonts w:ascii="Calibri Light" w:eastAsia="Times New Roman" w:hAnsi="Calibri Light" w:cs="Tahoma"/>
          <w:sz w:val="21"/>
          <w:szCs w:val="21"/>
          <w:lang w:eastAsia="en-GB"/>
        </w:rPr>
        <w:t xml:space="preserve"> and guidance on the amount of time children may spend on a computer, smartphone, tablet or games console;</w:t>
      </w:r>
    </w:p>
    <w:p w14:paraId="669E8129" w14:textId="77777777" w:rsidR="0005216C" w:rsidRPr="0005216C" w:rsidRDefault="0005216C" w:rsidP="007D1630">
      <w:pPr>
        <w:numPr>
          <w:ilvl w:val="0"/>
          <w:numId w:val="4"/>
        </w:numPr>
        <w:spacing w:after="40" w:line="240" w:lineRule="auto"/>
        <w:jc w:val="both"/>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lastRenderedPageBreak/>
        <w:t>Acceptable Use agreements discussed with pupils and their families at the start of each year</w:t>
      </w:r>
      <w:r w:rsidR="00315BF2">
        <w:rPr>
          <w:rFonts w:ascii="Calibri Light" w:eastAsia="Times New Roman" w:hAnsi="Calibri Light" w:cs="Tahoma"/>
          <w:sz w:val="21"/>
          <w:szCs w:val="21"/>
          <w:lang w:eastAsia="en-GB"/>
        </w:rPr>
        <w:t>;</w:t>
      </w:r>
    </w:p>
    <w:p w14:paraId="669E812A" w14:textId="77777777" w:rsidR="0005216C" w:rsidRPr="0005216C" w:rsidRDefault="0005216C" w:rsidP="007D1630">
      <w:pPr>
        <w:numPr>
          <w:ilvl w:val="0"/>
          <w:numId w:val="4"/>
        </w:numPr>
        <w:spacing w:after="40" w:line="240" w:lineRule="auto"/>
        <w:jc w:val="both"/>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Acceptable Use agreements to be issued to whole school community, usually on entry to the s</w:t>
      </w:r>
      <w:r w:rsidR="00FC3B1D">
        <w:rPr>
          <w:rFonts w:ascii="Calibri Light" w:eastAsia="Times New Roman" w:hAnsi="Calibri Light" w:cs="Tahoma"/>
          <w:sz w:val="21"/>
          <w:szCs w:val="21"/>
          <w:lang w:eastAsia="en-GB"/>
        </w:rPr>
        <w:t>etting</w:t>
      </w:r>
      <w:r w:rsidR="00315BF2">
        <w:rPr>
          <w:rFonts w:ascii="Calibri Light" w:eastAsia="Times New Roman" w:hAnsi="Calibri Light" w:cs="Tahoma"/>
          <w:sz w:val="21"/>
          <w:szCs w:val="21"/>
          <w:lang w:eastAsia="en-GB"/>
        </w:rPr>
        <w:t>;</w:t>
      </w:r>
    </w:p>
    <w:p w14:paraId="669E812B" w14:textId="77777777" w:rsidR="0005216C" w:rsidRPr="0005216C" w:rsidRDefault="0005216C" w:rsidP="007D1630">
      <w:pPr>
        <w:numPr>
          <w:ilvl w:val="0"/>
          <w:numId w:val="4"/>
        </w:numPr>
        <w:spacing w:after="40" w:line="240" w:lineRule="auto"/>
        <w:jc w:val="both"/>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Acceptable Use agreements to be held in pupil and personnel files</w:t>
      </w:r>
      <w:r w:rsidR="00315BF2">
        <w:rPr>
          <w:rFonts w:ascii="Calibri Light" w:eastAsia="Times New Roman" w:hAnsi="Calibri Light" w:cs="Tahoma"/>
          <w:sz w:val="21"/>
          <w:szCs w:val="21"/>
          <w:lang w:eastAsia="en-GB"/>
        </w:rPr>
        <w:t>;</w:t>
      </w:r>
    </w:p>
    <w:p w14:paraId="669E812C" w14:textId="77777777" w:rsidR="0005216C" w:rsidRPr="0005216C" w:rsidRDefault="0005216C" w:rsidP="0005216C">
      <w:pPr>
        <w:pStyle w:val="ListParagraph"/>
        <w:numPr>
          <w:ilvl w:val="0"/>
          <w:numId w:val="4"/>
        </w:numPr>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Children and teachers will be provided with training in the area of online safety</w:t>
      </w:r>
      <w:r w:rsidR="00315BF2">
        <w:rPr>
          <w:rFonts w:ascii="Calibri Light" w:eastAsia="Times New Roman" w:hAnsi="Calibri Light" w:cs="Tahoma"/>
          <w:sz w:val="21"/>
          <w:szCs w:val="21"/>
          <w:lang w:eastAsia="en-GB"/>
        </w:rPr>
        <w:t>.</w:t>
      </w:r>
    </w:p>
    <w:p w14:paraId="669E812D" w14:textId="77777777" w:rsidR="0005216C" w:rsidRPr="0005216C" w:rsidRDefault="006E0964" w:rsidP="007D1630">
      <w:pPr>
        <w:pStyle w:val="Heading2"/>
        <w:spacing w:before="0" w:after="40"/>
        <w:rPr>
          <w:rFonts w:eastAsia="Times New Roman"/>
          <w:lang w:eastAsia="en-GB"/>
        </w:rPr>
      </w:pPr>
      <w:bookmarkStart w:id="9" w:name="_Toc425928598"/>
      <w:r>
        <w:rPr>
          <w:rFonts w:eastAsia="Times New Roman"/>
          <w:lang w:eastAsia="en-GB"/>
        </w:rPr>
        <w:t>Handling complaints</w:t>
      </w:r>
      <w:bookmarkEnd w:id="9"/>
    </w:p>
    <w:p w14:paraId="669E812E" w14:textId="77777777" w:rsidR="0005216C" w:rsidRPr="0005216C" w:rsidRDefault="0005216C" w:rsidP="007D1630">
      <w:pPr>
        <w:numPr>
          <w:ilvl w:val="0"/>
          <w:numId w:val="5"/>
        </w:numPr>
        <w:spacing w:after="40" w:line="240" w:lineRule="auto"/>
        <w:ind w:left="1134"/>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 xml:space="preserve">The school will take all reasonable precautions to ensure </w:t>
      </w:r>
      <w:r w:rsidR="00605D92">
        <w:rPr>
          <w:rFonts w:ascii="Calibri Light" w:eastAsia="Times New Roman" w:hAnsi="Calibri Light" w:cs="Tahoma"/>
          <w:sz w:val="21"/>
          <w:szCs w:val="21"/>
          <w:lang w:eastAsia="en-GB"/>
        </w:rPr>
        <w:t>online safety</w:t>
      </w:r>
      <w:r w:rsidRPr="0005216C">
        <w:rPr>
          <w:rFonts w:ascii="Calibri Light" w:eastAsia="Times New Roman" w:hAnsi="Calibri Light" w:cs="Tahoma"/>
          <w:sz w:val="21"/>
          <w:szCs w:val="21"/>
          <w:lang w:eastAsia="en-GB"/>
        </w:rPr>
        <w:t xml:space="preserve">. However, owing to the international scale and linked nature of internet content, the availability of mobile technologies and speed of change, it is not possible to guarantee that unsuitable material will never appear on a school computer or mobile device. Neither the school nor the Local Authority can accept liability for material accessed, or any </w:t>
      </w:r>
      <w:r w:rsidR="00315BF2">
        <w:rPr>
          <w:rFonts w:ascii="Calibri Light" w:eastAsia="Times New Roman" w:hAnsi="Calibri Light" w:cs="Tahoma"/>
          <w:sz w:val="21"/>
          <w:szCs w:val="21"/>
          <w:lang w:eastAsia="en-GB"/>
        </w:rPr>
        <w:t>consequences of internet access;</w:t>
      </w:r>
    </w:p>
    <w:p w14:paraId="669E812F" w14:textId="77777777" w:rsidR="0005216C" w:rsidRPr="0005216C" w:rsidRDefault="0005216C" w:rsidP="007D1630">
      <w:pPr>
        <w:numPr>
          <w:ilvl w:val="0"/>
          <w:numId w:val="5"/>
        </w:numPr>
        <w:spacing w:after="20" w:line="240" w:lineRule="auto"/>
        <w:ind w:left="1134" w:hanging="357"/>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Staff and pupils are given information about infringements</w:t>
      </w:r>
      <w:r w:rsidR="00315BF2">
        <w:rPr>
          <w:rFonts w:ascii="Calibri Light" w:eastAsia="Times New Roman" w:hAnsi="Calibri Light" w:cs="Tahoma"/>
          <w:sz w:val="21"/>
          <w:szCs w:val="21"/>
          <w:lang w:eastAsia="en-GB"/>
        </w:rPr>
        <w:t xml:space="preserve"> in use and possible sanctions; </w:t>
      </w:r>
      <w:r w:rsidRPr="0005216C">
        <w:rPr>
          <w:rFonts w:ascii="Calibri Light" w:eastAsia="Times New Roman" w:hAnsi="Calibri Light" w:cs="Tahoma"/>
          <w:sz w:val="21"/>
          <w:szCs w:val="21"/>
          <w:lang w:eastAsia="en-GB"/>
        </w:rPr>
        <w:t>Sanctions available include:</w:t>
      </w:r>
    </w:p>
    <w:p w14:paraId="669E8130" w14:textId="77777777" w:rsidR="0005216C" w:rsidRPr="0005216C" w:rsidRDefault="0005216C" w:rsidP="007D1630">
      <w:pPr>
        <w:numPr>
          <w:ilvl w:val="1"/>
          <w:numId w:val="7"/>
        </w:numPr>
        <w:spacing w:after="20" w:line="240" w:lineRule="auto"/>
        <w:ind w:hanging="357"/>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 xml:space="preserve">interview/counselling by </w:t>
      </w:r>
      <w:r w:rsidR="00605D92">
        <w:rPr>
          <w:rFonts w:ascii="Calibri Light" w:eastAsia="Times New Roman" w:hAnsi="Calibri Light" w:cs="Tahoma"/>
          <w:sz w:val="21"/>
          <w:szCs w:val="21"/>
          <w:lang w:eastAsia="en-GB"/>
        </w:rPr>
        <w:t>Online Safety</w:t>
      </w:r>
      <w:r w:rsidRPr="0005216C">
        <w:rPr>
          <w:rFonts w:ascii="Calibri Light" w:eastAsia="Times New Roman" w:hAnsi="Calibri Light" w:cs="Tahoma"/>
          <w:sz w:val="21"/>
          <w:szCs w:val="21"/>
          <w:lang w:eastAsia="en-GB"/>
        </w:rPr>
        <w:t xml:space="preserve"> </w:t>
      </w:r>
      <w:r w:rsidR="006F1EE1">
        <w:rPr>
          <w:rFonts w:ascii="Calibri Light" w:eastAsia="Times New Roman" w:hAnsi="Calibri Light" w:cs="Tahoma"/>
          <w:sz w:val="21"/>
          <w:szCs w:val="21"/>
          <w:lang w:eastAsia="en-GB"/>
        </w:rPr>
        <w:t>Lead</w:t>
      </w:r>
      <w:r w:rsidRPr="0005216C">
        <w:rPr>
          <w:rFonts w:ascii="Calibri Light" w:eastAsia="Times New Roman" w:hAnsi="Calibri Light" w:cs="Tahoma"/>
          <w:sz w:val="21"/>
          <w:szCs w:val="21"/>
          <w:lang w:eastAsia="en-GB"/>
        </w:rPr>
        <w:t xml:space="preserve"> / Head</w:t>
      </w:r>
      <w:r w:rsidR="006F1EE1">
        <w:rPr>
          <w:rFonts w:ascii="Calibri Light" w:eastAsia="Times New Roman" w:hAnsi="Calibri Light" w:cs="Tahoma"/>
          <w:sz w:val="21"/>
          <w:szCs w:val="21"/>
          <w:lang w:eastAsia="en-GB"/>
        </w:rPr>
        <w:t xml:space="preserve"> </w:t>
      </w:r>
      <w:r w:rsidRPr="0005216C">
        <w:rPr>
          <w:rFonts w:ascii="Calibri Light" w:eastAsia="Times New Roman" w:hAnsi="Calibri Light" w:cs="Tahoma"/>
          <w:sz w:val="21"/>
          <w:szCs w:val="21"/>
          <w:lang w:eastAsia="en-GB"/>
        </w:rPr>
        <w:t>teacher;</w:t>
      </w:r>
    </w:p>
    <w:p w14:paraId="669E8131" w14:textId="77777777" w:rsidR="0005216C" w:rsidRPr="0005216C" w:rsidRDefault="0005216C" w:rsidP="007D1630">
      <w:pPr>
        <w:numPr>
          <w:ilvl w:val="1"/>
          <w:numId w:val="7"/>
        </w:numPr>
        <w:spacing w:after="20" w:line="240" w:lineRule="auto"/>
        <w:ind w:hanging="357"/>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informing parents or carers;</w:t>
      </w:r>
    </w:p>
    <w:p w14:paraId="669E8132" w14:textId="77777777" w:rsidR="0005216C" w:rsidRPr="0005216C" w:rsidRDefault="0005216C" w:rsidP="007D1630">
      <w:pPr>
        <w:numPr>
          <w:ilvl w:val="1"/>
          <w:numId w:val="7"/>
        </w:numPr>
        <w:spacing w:after="20" w:line="240" w:lineRule="auto"/>
        <w:ind w:hanging="357"/>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removal of internet or computer access for a period;</w:t>
      </w:r>
    </w:p>
    <w:p w14:paraId="669E8133" w14:textId="77777777" w:rsidR="0005216C" w:rsidRPr="0005216C" w:rsidRDefault="0005216C" w:rsidP="007D1630">
      <w:pPr>
        <w:numPr>
          <w:ilvl w:val="1"/>
          <w:numId w:val="7"/>
        </w:numPr>
        <w:spacing w:after="40" w:line="240" w:lineRule="auto"/>
        <w:ind w:hanging="357"/>
        <w:rPr>
          <w:rFonts w:ascii="Calibri Light" w:eastAsia="Times New Roman" w:hAnsi="Calibri Light" w:cs="Tahoma"/>
          <w:sz w:val="21"/>
          <w:szCs w:val="21"/>
          <w:lang w:eastAsia="en-GB"/>
        </w:rPr>
      </w:pPr>
      <w:proofErr w:type="gramStart"/>
      <w:r w:rsidRPr="0005216C">
        <w:rPr>
          <w:rFonts w:ascii="Calibri Light" w:eastAsia="Times New Roman" w:hAnsi="Calibri Light" w:cs="Tahoma"/>
          <w:sz w:val="21"/>
          <w:szCs w:val="21"/>
          <w:lang w:eastAsia="en-GB"/>
        </w:rPr>
        <w:t>referral</w:t>
      </w:r>
      <w:proofErr w:type="gramEnd"/>
      <w:r w:rsidRPr="0005216C">
        <w:rPr>
          <w:rFonts w:ascii="Calibri Light" w:eastAsia="Times New Roman" w:hAnsi="Calibri Light" w:cs="Tahoma"/>
          <w:sz w:val="21"/>
          <w:szCs w:val="21"/>
          <w:lang w:eastAsia="en-GB"/>
        </w:rPr>
        <w:t xml:space="preserve"> to Local Authority</w:t>
      </w:r>
      <w:r w:rsidR="00FC3B1D">
        <w:rPr>
          <w:rFonts w:ascii="Calibri Light" w:eastAsia="Times New Roman" w:hAnsi="Calibri Light" w:cs="Tahoma"/>
          <w:sz w:val="21"/>
          <w:szCs w:val="21"/>
          <w:lang w:eastAsia="en-GB"/>
        </w:rPr>
        <w:t>, Children’s Social Care and/or p</w:t>
      </w:r>
      <w:r w:rsidRPr="0005216C">
        <w:rPr>
          <w:rFonts w:ascii="Calibri Light" w:eastAsia="Times New Roman" w:hAnsi="Calibri Light" w:cs="Tahoma"/>
          <w:sz w:val="21"/>
          <w:szCs w:val="21"/>
          <w:lang w:eastAsia="en-GB"/>
        </w:rPr>
        <w:t>olice.</w:t>
      </w:r>
    </w:p>
    <w:p w14:paraId="669E8134" w14:textId="77777777" w:rsidR="0005216C" w:rsidRPr="0005216C" w:rsidRDefault="0005216C" w:rsidP="007D1630">
      <w:pPr>
        <w:numPr>
          <w:ilvl w:val="0"/>
          <w:numId w:val="5"/>
        </w:numPr>
        <w:spacing w:after="40" w:line="240" w:lineRule="auto"/>
        <w:ind w:left="1134" w:hanging="357"/>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 xml:space="preserve">Our </w:t>
      </w:r>
      <w:r w:rsidR="00605D92">
        <w:rPr>
          <w:rFonts w:ascii="Calibri Light" w:eastAsia="Times New Roman" w:hAnsi="Calibri Light" w:cs="Tahoma"/>
          <w:sz w:val="21"/>
          <w:szCs w:val="21"/>
          <w:lang w:eastAsia="en-GB"/>
        </w:rPr>
        <w:t>Online safety</w:t>
      </w:r>
      <w:r w:rsidRPr="0005216C">
        <w:rPr>
          <w:rFonts w:ascii="Calibri Light" w:eastAsia="Times New Roman" w:hAnsi="Calibri Light" w:cs="Tahoma"/>
          <w:sz w:val="21"/>
          <w:szCs w:val="21"/>
          <w:lang w:eastAsia="en-GB"/>
        </w:rPr>
        <w:t xml:space="preserve"> </w:t>
      </w:r>
      <w:r w:rsidR="006F1EE1">
        <w:rPr>
          <w:rFonts w:ascii="Calibri Light" w:eastAsia="Times New Roman" w:hAnsi="Calibri Light" w:cs="Tahoma"/>
          <w:sz w:val="21"/>
          <w:szCs w:val="21"/>
          <w:lang w:eastAsia="en-GB"/>
        </w:rPr>
        <w:t>Lead</w:t>
      </w:r>
      <w:r w:rsidRPr="0005216C">
        <w:rPr>
          <w:rFonts w:ascii="Calibri Light" w:eastAsia="Times New Roman" w:hAnsi="Calibri Light" w:cs="Tahoma"/>
          <w:sz w:val="21"/>
          <w:szCs w:val="21"/>
          <w:lang w:eastAsia="en-GB"/>
        </w:rPr>
        <w:t xml:space="preserve"> acts as first point of contact for any complaint. Any complaint about staff misuse is referred to the Head</w:t>
      </w:r>
      <w:r w:rsidR="009D0CEC">
        <w:rPr>
          <w:rFonts w:ascii="Calibri Light" w:eastAsia="Times New Roman" w:hAnsi="Calibri Light" w:cs="Tahoma"/>
          <w:sz w:val="21"/>
          <w:szCs w:val="21"/>
          <w:lang w:eastAsia="en-GB"/>
        </w:rPr>
        <w:t xml:space="preserve"> </w:t>
      </w:r>
      <w:r w:rsidR="00315BF2">
        <w:rPr>
          <w:rFonts w:ascii="Calibri Light" w:eastAsia="Times New Roman" w:hAnsi="Calibri Light" w:cs="Tahoma"/>
          <w:sz w:val="21"/>
          <w:szCs w:val="21"/>
          <w:lang w:eastAsia="en-GB"/>
        </w:rPr>
        <w:t>teacher;</w:t>
      </w:r>
    </w:p>
    <w:p w14:paraId="669E8135" w14:textId="77777777" w:rsidR="0005216C" w:rsidRDefault="0005216C" w:rsidP="007D1630">
      <w:pPr>
        <w:numPr>
          <w:ilvl w:val="0"/>
          <w:numId w:val="5"/>
        </w:numPr>
        <w:spacing w:after="40" w:line="240" w:lineRule="auto"/>
        <w:ind w:left="1134" w:hanging="357"/>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Complaints of cyberbullying are dealt with in accordance with our Anti-Bullying Policy</w:t>
      </w:r>
      <w:r w:rsidR="00315BF2">
        <w:rPr>
          <w:rFonts w:ascii="Calibri Light" w:eastAsia="Times New Roman" w:hAnsi="Calibri Light" w:cs="Tahoma"/>
          <w:sz w:val="21"/>
          <w:szCs w:val="21"/>
          <w:lang w:eastAsia="en-GB"/>
        </w:rPr>
        <w:t>;</w:t>
      </w:r>
      <w:r w:rsidRPr="0005216C">
        <w:rPr>
          <w:rFonts w:ascii="Calibri Light" w:eastAsia="Times New Roman" w:hAnsi="Calibri Light" w:cs="Tahoma"/>
          <w:sz w:val="21"/>
          <w:szCs w:val="21"/>
          <w:lang w:eastAsia="en-GB"/>
        </w:rPr>
        <w:t xml:space="preserve"> Complaints </w:t>
      </w:r>
      <w:r w:rsidR="00FC3B1D">
        <w:rPr>
          <w:rFonts w:ascii="Calibri Light" w:eastAsia="Times New Roman" w:hAnsi="Calibri Light" w:cs="Tahoma"/>
          <w:sz w:val="21"/>
          <w:szCs w:val="21"/>
          <w:lang w:eastAsia="en-GB"/>
        </w:rPr>
        <w:t xml:space="preserve">and/or allegations </w:t>
      </w:r>
      <w:r w:rsidRPr="0005216C">
        <w:rPr>
          <w:rFonts w:ascii="Calibri Light" w:eastAsia="Times New Roman" w:hAnsi="Calibri Light" w:cs="Tahoma"/>
          <w:sz w:val="21"/>
          <w:szCs w:val="21"/>
          <w:lang w:eastAsia="en-GB"/>
        </w:rPr>
        <w:t>related to child protection are dealt with in accordance with the school and Local Author</w:t>
      </w:r>
      <w:r w:rsidR="008713E2">
        <w:rPr>
          <w:rFonts w:ascii="Calibri Light" w:eastAsia="Times New Roman" w:hAnsi="Calibri Light" w:cs="Tahoma"/>
          <w:sz w:val="21"/>
          <w:szCs w:val="21"/>
          <w:lang w:eastAsia="en-GB"/>
        </w:rPr>
        <w:t>ity child protection procedures:</w:t>
      </w:r>
    </w:p>
    <w:p w14:paraId="669E8136" w14:textId="77777777" w:rsidR="008713E2" w:rsidRPr="0005216C" w:rsidRDefault="008713E2" w:rsidP="0005216C">
      <w:pPr>
        <w:numPr>
          <w:ilvl w:val="0"/>
          <w:numId w:val="5"/>
        </w:numPr>
        <w:spacing w:after="0" w:line="240" w:lineRule="auto"/>
        <w:ind w:left="1134"/>
        <w:rPr>
          <w:rFonts w:ascii="Calibri Light" w:eastAsia="Times New Roman" w:hAnsi="Calibri Light" w:cs="Tahoma"/>
          <w:sz w:val="21"/>
          <w:szCs w:val="21"/>
          <w:lang w:eastAsia="en-GB"/>
        </w:rPr>
      </w:pPr>
      <w:r>
        <w:rPr>
          <w:rFonts w:ascii="Calibri Light" w:eastAsia="Times New Roman" w:hAnsi="Calibri Light" w:cs="Tahoma"/>
          <w:sz w:val="21"/>
          <w:szCs w:val="21"/>
          <w:lang w:eastAsia="en-GB"/>
        </w:rPr>
        <w:t xml:space="preserve">All complaints will be dealt with in accordance with our Complaints </w:t>
      </w:r>
      <w:r w:rsidR="00CB29B0">
        <w:rPr>
          <w:rFonts w:ascii="Calibri Light" w:eastAsia="Times New Roman" w:hAnsi="Calibri Light" w:cs="Tahoma"/>
          <w:sz w:val="21"/>
          <w:szCs w:val="21"/>
          <w:lang w:eastAsia="en-GB"/>
        </w:rPr>
        <w:t>Policy</w:t>
      </w:r>
      <w:r>
        <w:rPr>
          <w:rFonts w:ascii="Calibri Light" w:eastAsia="Times New Roman" w:hAnsi="Calibri Light" w:cs="Tahoma"/>
          <w:sz w:val="21"/>
          <w:szCs w:val="21"/>
          <w:lang w:eastAsia="en-GB"/>
        </w:rPr>
        <w:t>.</w:t>
      </w:r>
    </w:p>
    <w:p w14:paraId="669E8137" w14:textId="77777777" w:rsidR="0005216C" w:rsidRPr="0005216C" w:rsidRDefault="0005216C" w:rsidP="0005216C">
      <w:pPr>
        <w:spacing w:after="0" w:line="240" w:lineRule="auto"/>
        <w:jc w:val="both"/>
        <w:rPr>
          <w:rFonts w:ascii="Calibri Light" w:eastAsia="Times New Roman" w:hAnsi="Calibri Light" w:cs="Tahoma"/>
          <w:b/>
          <w:iCs/>
          <w:sz w:val="21"/>
          <w:szCs w:val="21"/>
          <w:lang w:eastAsia="en-GB"/>
        </w:rPr>
      </w:pPr>
    </w:p>
    <w:p w14:paraId="669E8138" w14:textId="77777777" w:rsidR="0005216C" w:rsidRPr="0005216C" w:rsidRDefault="0005216C" w:rsidP="006E0964">
      <w:pPr>
        <w:pStyle w:val="Heading2"/>
        <w:rPr>
          <w:rFonts w:ascii="Calibri Light" w:eastAsia="Times New Roman" w:hAnsi="Calibri Light"/>
          <w:sz w:val="21"/>
          <w:szCs w:val="21"/>
          <w:lang w:eastAsia="en-GB"/>
        </w:rPr>
      </w:pPr>
      <w:bookmarkStart w:id="10" w:name="_Toc425928599"/>
      <w:r w:rsidRPr="0005216C">
        <w:rPr>
          <w:rFonts w:eastAsia="Times New Roman"/>
          <w:lang w:eastAsia="en-GB"/>
        </w:rPr>
        <w:lastRenderedPageBreak/>
        <w:t>Review and Monitoring</w:t>
      </w:r>
      <w:bookmarkEnd w:id="10"/>
    </w:p>
    <w:p w14:paraId="669E8139" w14:textId="77777777" w:rsidR="0005216C" w:rsidRPr="0005216C" w:rsidRDefault="0005216C" w:rsidP="007D1630">
      <w:pPr>
        <w:spacing w:after="40" w:line="240" w:lineRule="auto"/>
        <w:jc w:val="both"/>
        <w:rPr>
          <w:rFonts w:ascii="Calibri Light" w:eastAsia="Times New Roman" w:hAnsi="Calibri Light" w:cs="Tahoma"/>
          <w:sz w:val="21"/>
          <w:szCs w:val="21"/>
          <w:lang w:eastAsia="en-GB"/>
        </w:rPr>
      </w:pPr>
      <w:r w:rsidRPr="0005216C">
        <w:rPr>
          <w:rFonts w:ascii="Calibri Light" w:eastAsia="Times New Roman" w:hAnsi="Calibri Light" w:cs="Tahoma"/>
          <w:iCs/>
          <w:sz w:val="21"/>
          <w:szCs w:val="21"/>
          <w:lang w:eastAsia="en-GB"/>
        </w:rPr>
        <w:t xml:space="preserve">The </w:t>
      </w:r>
      <w:r w:rsidR="00605D92">
        <w:rPr>
          <w:rFonts w:ascii="Calibri Light" w:eastAsia="Times New Roman" w:hAnsi="Calibri Light" w:cs="Tahoma"/>
          <w:iCs/>
          <w:sz w:val="21"/>
          <w:szCs w:val="21"/>
          <w:lang w:eastAsia="en-GB"/>
        </w:rPr>
        <w:t>online safety</w:t>
      </w:r>
      <w:r w:rsidRPr="0005216C">
        <w:rPr>
          <w:rFonts w:ascii="Calibri Light" w:eastAsia="Times New Roman" w:hAnsi="Calibri Light" w:cs="Tahoma"/>
          <w:iCs/>
          <w:sz w:val="21"/>
          <w:szCs w:val="21"/>
          <w:lang w:eastAsia="en-GB"/>
        </w:rPr>
        <w:t xml:space="preserve"> policy is referenced from within other school policies: ICT and Computing policy, Child</w:t>
      </w:r>
      <w:r w:rsidR="00FC3B1D">
        <w:rPr>
          <w:rFonts w:ascii="Calibri Light" w:eastAsia="Times New Roman" w:hAnsi="Calibri Light" w:cs="Tahoma"/>
          <w:iCs/>
          <w:sz w:val="21"/>
          <w:szCs w:val="21"/>
          <w:lang w:eastAsia="en-GB"/>
        </w:rPr>
        <w:t xml:space="preserve"> Safeguarding and Child</w:t>
      </w:r>
      <w:r w:rsidRPr="0005216C">
        <w:rPr>
          <w:rFonts w:ascii="Calibri Light" w:eastAsia="Times New Roman" w:hAnsi="Calibri Light" w:cs="Tahoma"/>
          <w:iCs/>
          <w:sz w:val="21"/>
          <w:szCs w:val="21"/>
          <w:lang w:eastAsia="en-GB"/>
        </w:rPr>
        <w:t xml:space="preserve"> Protection policy, Anti-Bullying policy and in the School Development Plan, Behaviour policy, Personal, Social and Health Education and for Citizenship policies</w:t>
      </w:r>
      <w:bookmarkStart w:id="11" w:name="eztoc174645_0_0_0_1"/>
      <w:bookmarkEnd w:id="11"/>
      <w:r w:rsidRPr="0005216C">
        <w:rPr>
          <w:rFonts w:ascii="Calibri Light" w:eastAsia="Times New Roman" w:hAnsi="Calibri Light" w:cs="Tahoma"/>
          <w:sz w:val="21"/>
          <w:szCs w:val="21"/>
          <w:lang w:eastAsia="en-GB"/>
        </w:rPr>
        <w:t xml:space="preserve"> </w:t>
      </w:r>
      <w:r w:rsidRPr="0005216C">
        <w:rPr>
          <w:rFonts w:ascii="Calibri Light" w:eastAsia="Times New Roman" w:hAnsi="Calibri Light" w:cs="Tahoma"/>
          <w:color w:val="FF0000"/>
          <w:sz w:val="21"/>
          <w:szCs w:val="21"/>
          <w:lang w:eastAsia="en-GB"/>
        </w:rPr>
        <w:t>[check which of these</w:t>
      </w:r>
      <w:r w:rsidR="008713E2">
        <w:rPr>
          <w:rFonts w:ascii="Calibri Light" w:eastAsia="Times New Roman" w:hAnsi="Calibri Light" w:cs="Tahoma"/>
          <w:color w:val="FF0000"/>
          <w:sz w:val="21"/>
          <w:szCs w:val="21"/>
          <w:lang w:eastAsia="en-GB"/>
        </w:rPr>
        <w:t xml:space="preserve"> policies</w:t>
      </w:r>
      <w:r w:rsidRPr="0005216C">
        <w:rPr>
          <w:rFonts w:ascii="Calibri Light" w:eastAsia="Times New Roman" w:hAnsi="Calibri Light" w:cs="Tahoma"/>
          <w:color w:val="FF0000"/>
          <w:sz w:val="21"/>
          <w:szCs w:val="21"/>
          <w:lang w:eastAsia="en-GB"/>
        </w:rPr>
        <w:t xml:space="preserve"> refer to </w:t>
      </w:r>
      <w:r w:rsidR="00605D92">
        <w:rPr>
          <w:rFonts w:ascii="Calibri Light" w:eastAsia="Times New Roman" w:hAnsi="Calibri Light" w:cs="Tahoma"/>
          <w:color w:val="FF0000"/>
          <w:sz w:val="21"/>
          <w:szCs w:val="21"/>
          <w:lang w:eastAsia="en-GB"/>
        </w:rPr>
        <w:t>online safety</w:t>
      </w:r>
      <w:r w:rsidR="008713E2">
        <w:rPr>
          <w:rFonts w:ascii="Calibri Light" w:eastAsia="Times New Roman" w:hAnsi="Calibri Light" w:cs="Tahoma"/>
          <w:color w:val="FF0000"/>
          <w:sz w:val="21"/>
          <w:szCs w:val="21"/>
          <w:lang w:eastAsia="en-GB"/>
        </w:rPr>
        <w:t>/e-safety and include as appropriate</w:t>
      </w:r>
      <w:r w:rsidRPr="0005216C">
        <w:rPr>
          <w:rFonts w:ascii="Calibri Light" w:eastAsia="Times New Roman" w:hAnsi="Calibri Light" w:cs="Tahoma"/>
          <w:color w:val="FF0000"/>
          <w:sz w:val="21"/>
          <w:szCs w:val="21"/>
          <w:lang w:eastAsia="en-GB"/>
        </w:rPr>
        <w:t>]</w:t>
      </w:r>
    </w:p>
    <w:p w14:paraId="669E813A" w14:textId="77777777" w:rsidR="0005216C" w:rsidRPr="0005216C" w:rsidRDefault="0005216C" w:rsidP="007D1630">
      <w:pPr>
        <w:numPr>
          <w:ilvl w:val="0"/>
          <w:numId w:val="6"/>
        </w:numPr>
        <w:spacing w:after="40" w:line="240" w:lineRule="auto"/>
        <w:jc w:val="both"/>
        <w:rPr>
          <w:rFonts w:ascii="Calibri Light" w:eastAsia="Times New Roman" w:hAnsi="Calibri Light" w:cs="Tahoma"/>
          <w:sz w:val="21"/>
          <w:szCs w:val="21"/>
          <w:lang w:eastAsia="en-GB"/>
        </w:rPr>
      </w:pPr>
      <w:bookmarkStart w:id="12" w:name="eztoc174645_0_0_0_2"/>
      <w:bookmarkEnd w:id="12"/>
      <w:r w:rsidRPr="0005216C">
        <w:rPr>
          <w:rFonts w:ascii="Calibri Light" w:eastAsia="Times New Roman" w:hAnsi="Calibri Light" w:cs="Tahoma"/>
          <w:sz w:val="21"/>
          <w:szCs w:val="21"/>
          <w:lang w:eastAsia="en-GB"/>
        </w:rPr>
        <w:t xml:space="preserve">The school has an </w:t>
      </w:r>
      <w:r w:rsidR="00605D92">
        <w:rPr>
          <w:rFonts w:ascii="Calibri Light" w:eastAsia="Times New Roman" w:hAnsi="Calibri Light" w:cs="Tahoma"/>
          <w:sz w:val="21"/>
          <w:szCs w:val="21"/>
          <w:lang w:eastAsia="en-GB"/>
        </w:rPr>
        <w:t>online safety</w:t>
      </w:r>
      <w:r w:rsidRPr="0005216C">
        <w:rPr>
          <w:rFonts w:ascii="Calibri Light" w:eastAsia="Times New Roman" w:hAnsi="Calibri Light" w:cs="Tahoma"/>
          <w:sz w:val="21"/>
          <w:szCs w:val="21"/>
          <w:lang w:eastAsia="en-GB"/>
        </w:rPr>
        <w:t xml:space="preserve"> </w:t>
      </w:r>
      <w:r w:rsidR="009D0CEC">
        <w:rPr>
          <w:rFonts w:ascii="Calibri Light" w:eastAsia="Times New Roman" w:hAnsi="Calibri Light" w:cs="Tahoma"/>
          <w:sz w:val="21"/>
          <w:szCs w:val="21"/>
          <w:lang w:eastAsia="en-GB"/>
        </w:rPr>
        <w:t>Lead</w:t>
      </w:r>
      <w:r w:rsidRPr="0005216C">
        <w:rPr>
          <w:rFonts w:ascii="Calibri Light" w:eastAsia="Times New Roman" w:hAnsi="Calibri Light" w:cs="Tahoma"/>
          <w:sz w:val="21"/>
          <w:szCs w:val="21"/>
          <w:lang w:eastAsia="en-GB"/>
        </w:rPr>
        <w:t xml:space="preserve"> who will be responsible for document</w:t>
      </w:r>
      <w:r w:rsidR="00AE2281">
        <w:rPr>
          <w:rFonts w:ascii="Calibri Light" w:eastAsia="Times New Roman" w:hAnsi="Calibri Light" w:cs="Tahoma"/>
          <w:sz w:val="21"/>
          <w:szCs w:val="21"/>
          <w:lang w:eastAsia="en-GB"/>
        </w:rPr>
        <w:t xml:space="preserve"> ownership, review and updates;</w:t>
      </w:r>
    </w:p>
    <w:p w14:paraId="669E813B" w14:textId="77777777" w:rsidR="0005216C" w:rsidRPr="0005216C" w:rsidRDefault="0005216C" w:rsidP="007D1630">
      <w:pPr>
        <w:numPr>
          <w:ilvl w:val="0"/>
          <w:numId w:val="6"/>
        </w:numPr>
        <w:spacing w:after="40" w:line="240" w:lineRule="auto"/>
        <w:jc w:val="both"/>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 xml:space="preserve">The </w:t>
      </w:r>
      <w:r w:rsidR="00605D92">
        <w:rPr>
          <w:rFonts w:ascii="Calibri Light" w:eastAsia="Times New Roman" w:hAnsi="Calibri Light" w:cs="Tahoma"/>
          <w:sz w:val="21"/>
          <w:szCs w:val="21"/>
          <w:lang w:eastAsia="en-GB"/>
        </w:rPr>
        <w:t>online safety</w:t>
      </w:r>
      <w:r w:rsidRPr="0005216C">
        <w:rPr>
          <w:rFonts w:ascii="Calibri Light" w:eastAsia="Times New Roman" w:hAnsi="Calibri Light" w:cs="Tahoma"/>
          <w:sz w:val="21"/>
          <w:szCs w:val="21"/>
          <w:lang w:eastAsia="en-GB"/>
        </w:rPr>
        <w:t xml:space="preserve"> policy will be reviewed annually or when any significant changes occur with regard to the technologies in use within the school</w:t>
      </w:r>
      <w:r w:rsidR="00AE2281">
        <w:rPr>
          <w:rFonts w:ascii="Calibri Light" w:eastAsia="Times New Roman" w:hAnsi="Calibri Light" w:cs="Tahoma"/>
          <w:sz w:val="21"/>
          <w:szCs w:val="21"/>
          <w:lang w:eastAsia="en-GB"/>
        </w:rPr>
        <w:t>;</w:t>
      </w:r>
    </w:p>
    <w:p w14:paraId="669E813C" w14:textId="77777777" w:rsidR="0005216C" w:rsidRPr="0005216C" w:rsidRDefault="0005216C" w:rsidP="007D1630">
      <w:pPr>
        <w:numPr>
          <w:ilvl w:val="0"/>
          <w:numId w:val="6"/>
        </w:numPr>
        <w:spacing w:after="40" w:line="240" w:lineRule="auto"/>
        <w:jc w:val="both"/>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 xml:space="preserve">The </w:t>
      </w:r>
      <w:r w:rsidR="00605D92">
        <w:rPr>
          <w:rFonts w:ascii="Calibri Light" w:eastAsia="Times New Roman" w:hAnsi="Calibri Light" w:cs="Tahoma"/>
          <w:sz w:val="21"/>
          <w:szCs w:val="21"/>
          <w:lang w:eastAsia="en-GB"/>
        </w:rPr>
        <w:t>online safety</w:t>
      </w:r>
      <w:r w:rsidRPr="0005216C">
        <w:rPr>
          <w:rFonts w:ascii="Calibri Light" w:eastAsia="Times New Roman" w:hAnsi="Calibri Light" w:cs="Tahoma"/>
          <w:sz w:val="21"/>
          <w:szCs w:val="21"/>
          <w:lang w:eastAsia="en-GB"/>
        </w:rPr>
        <w:t xml:space="preserve"> policy has been written by the school </w:t>
      </w:r>
      <w:r w:rsidR="00605D92">
        <w:rPr>
          <w:rFonts w:ascii="Calibri Light" w:eastAsia="Times New Roman" w:hAnsi="Calibri Light" w:cs="Tahoma"/>
          <w:sz w:val="21"/>
          <w:szCs w:val="21"/>
          <w:lang w:eastAsia="en-GB"/>
        </w:rPr>
        <w:t>online safety</w:t>
      </w:r>
      <w:r w:rsidRPr="0005216C">
        <w:rPr>
          <w:rFonts w:ascii="Calibri Light" w:eastAsia="Times New Roman" w:hAnsi="Calibri Light" w:cs="Tahoma"/>
          <w:sz w:val="21"/>
          <w:szCs w:val="21"/>
          <w:lang w:eastAsia="en-GB"/>
        </w:rPr>
        <w:t xml:space="preserve"> Coordinator and is current and appropriate for it</w:t>
      </w:r>
      <w:r w:rsidR="00AE2281">
        <w:rPr>
          <w:rFonts w:ascii="Calibri Light" w:eastAsia="Times New Roman" w:hAnsi="Calibri Light" w:cs="Tahoma"/>
          <w:sz w:val="21"/>
          <w:szCs w:val="21"/>
          <w:lang w:eastAsia="en-GB"/>
        </w:rPr>
        <w:t>s intended audience and purpose;</w:t>
      </w:r>
    </w:p>
    <w:p w14:paraId="669E813D" w14:textId="77777777" w:rsidR="0005216C" w:rsidRPr="0005216C" w:rsidRDefault="0005216C" w:rsidP="007D1630">
      <w:pPr>
        <w:numPr>
          <w:ilvl w:val="0"/>
          <w:numId w:val="6"/>
        </w:numPr>
        <w:spacing w:after="40" w:line="240" w:lineRule="auto"/>
        <w:jc w:val="both"/>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 xml:space="preserve">There is widespread ownership of the policy and it has been agreed by the SLT and approved by Governors and other stakeholders such as the PTA </w:t>
      </w:r>
      <w:r w:rsidRPr="0005216C">
        <w:rPr>
          <w:rFonts w:ascii="Calibri Light" w:eastAsia="Times New Roman" w:hAnsi="Calibri Light" w:cs="Tahoma"/>
          <w:color w:val="FF0000"/>
          <w:sz w:val="21"/>
          <w:szCs w:val="21"/>
          <w:lang w:eastAsia="en-GB"/>
        </w:rPr>
        <w:t>[check]</w:t>
      </w:r>
      <w:r w:rsidRPr="0005216C">
        <w:rPr>
          <w:rFonts w:ascii="Calibri Light" w:eastAsia="Times New Roman" w:hAnsi="Calibri Light" w:cs="Tahoma"/>
          <w:sz w:val="21"/>
          <w:szCs w:val="21"/>
          <w:lang w:eastAsia="en-GB"/>
        </w:rPr>
        <w:t>. All amendments to the school e-safeguarding policy will be discussed in detail wit</w:t>
      </w:r>
      <w:r w:rsidR="00AE2281">
        <w:rPr>
          <w:rFonts w:ascii="Calibri Light" w:eastAsia="Times New Roman" w:hAnsi="Calibri Light" w:cs="Tahoma"/>
          <w:sz w:val="21"/>
          <w:szCs w:val="21"/>
          <w:lang w:eastAsia="en-GB"/>
        </w:rPr>
        <w:t>h all members of teaching staff;</w:t>
      </w:r>
    </w:p>
    <w:p w14:paraId="669E813E" w14:textId="77777777" w:rsidR="0005216C" w:rsidRPr="0005216C" w:rsidRDefault="0005216C" w:rsidP="0005216C">
      <w:pPr>
        <w:numPr>
          <w:ilvl w:val="0"/>
          <w:numId w:val="6"/>
        </w:numPr>
        <w:spacing w:after="0" w:line="240" w:lineRule="auto"/>
        <w:jc w:val="both"/>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 xml:space="preserve">The </w:t>
      </w:r>
      <w:r w:rsidR="00605D92">
        <w:rPr>
          <w:rFonts w:ascii="Calibri Light" w:eastAsia="Times New Roman" w:hAnsi="Calibri Light" w:cs="Tahoma"/>
          <w:sz w:val="21"/>
          <w:szCs w:val="21"/>
          <w:lang w:eastAsia="en-GB"/>
        </w:rPr>
        <w:t>online safety</w:t>
      </w:r>
      <w:r w:rsidRPr="0005216C">
        <w:rPr>
          <w:rFonts w:ascii="Calibri Light" w:eastAsia="Times New Roman" w:hAnsi="Calibri Light" w:cs="Tahoma"/>
          <w:sz w:val="21"/>
          <w:szCs w:val="21"/>
          <w:lang w:eastAsia="en-GB"/>
        </w:rPr>
        <w:t xml:space="preserve"> policy will be reviewed biennially.</w:t>
      </w:r>
    </w:p>
    <w:p w14:paraId="669E813F" w14:textId="77777777" w:rsidR="0005216C" w:rsidRPr="0005216C" w:rsidRDefault="0005216C" w:rsidP="0005216C">
      <w:pPr>
        <w:spacing w:after="0" w:line="240" w:lineRule="auto"/>
        <w:jc w:val="both"/>
        <w:rPr>
          <w:rFonts w:ascii="Calibri Light" w:eastAsia="Times New Roman" w:hAnsi="Calibri Light" w:cs="Tahoma"/>
          <w:sz w:val="21"/>
          <w:szCs w:val="21"/>
          <w:lang w:eastAsia="en-GB"/>
        </w:rPr>
      </w:pPr>
    </w:p>
    <w:p w14:paraId="669E8140" w14:textId="77777777" w:rsidR="00EF339B" w:rsidRDefault="00EF339B" w:rsidP="0005216C">
      <w:pPr>
        <w:spacing w:after="0" w:line="240" w:lineRule="auto"/>
        <w:jc w:val="both"/>
        <w:rPr>
          <w:rFonts w:ascii="Calibri" w:eastAsia="Times New Roman" w:hAnsi="Calibri" w:cs="Tahoma"/>
          <w:lang w:eastAsia="en-GB"/>
        </w:rPr>
      </w:pPr>
    </w:p>
    <w:p w14:paraId="669E8141" w14:textId="77777777" w:rsidR="0005216C" w:rsidRPr="0005216C" w:rsidRDefault="0005216C" w:rsidP="006E0964">
      <w:pPr>
        <w:pStyle w:val="Heading2"/>
        <w:rPr>
          <w:rFonts w:ascii="Calibri Light" w:eastAsia="Times New Roman" w:hAnsi="Calibri Light"/>
          <w:sz w:val="21"/>
          <w:szCs w:val="21"/>
          <w:lang w:eastAsia="en-GB"/>
        </w:rPr>
      </w:pPr>
      <w:bookmarkStart w:id="13" w:name="_Toc425928600"/>
      <w:r w:rsidRPr="003540B6">
        <w:t xml:space="preserve">Named </w:t>
      </w:r>
      <w:r w:rsidR="00605D92">
        <w:t>online safety</w:t>
      </w:r>
      <w:r w:rsidRPr="0005216C">
        <w:rPr>
          <w:rFonts w:eastAsia="Times New Roman"/>
          <w:lang w:eastAsia="en-GB"/>
        </w:rPr>
        <w:t xml:space="preserve"> lead – roles and responsibilities</w:t>
      </w:r>
      <w:bookmarkEnd w:id="13"/>
    </w:p>
    <w:p w14:paraId="669E8142" w14:textId="77777777" w:rsidR="0005216C" w:rsidRPr="0005216C" w:rsidRDefault="0005216C" w:rsidP="007D1630">
      <w:pPr>
        <w:spacing w:after="40" w:line="240" w:lineRule="auto"/>
        <w:jc w:val="both"/>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 xml:space="preserve">A named </w:t>
      </w:r>
      <w:r w:rsidR="00605D92">
        <w:rPr>
          <w:rFonts w:ascii="Calibri Light" w:eastAsia="Times New Roman" w:hAnsi="Calibri Light" w:cs="Tahoma"/>
          <w:sz w:val="21"/>
          <w:szCs w:val="21"/>
          <w:lang w:eastAsia="en-GB"/>
        </w:rPr>
        <w:t>online safety</w:t>
      </w:r>
      <w:r w:rsidRPr="0005216C">
        <w:rPr>
          <w:rFonts w:ascii="Calibri Light" w:eastAsia="Times New Roman" w:hAnsi="Calibri Light" w:cs="Tahoma"/>
          <w:sz w:val="21"/>
          <w:szCs w:val="21"/>
          <w:lang w:eastAsia="en-GB"/>
        </w:rPr>
        <w:t xml:space="preserve"> lead is crucial to developing and maintaining an </w:t>
      </w:r>
      <w:r w:rsidR="00605D92">
        <w:rPr>
          <w:rFonts w:ascii="Calibri Light" w:eastAsia="Times New Roman" w:hAnsi="Calibri Light" w:cs="Tahoma"/>
          <w:sz w:val="21"/>
          <w:szCs w:val="21"/>
          <w:lang w:eastAsia="en-GB"/>
        </w:rPr>
        <w:t>online safety</w:t>
      </w:r>
      <w:r w:rsidRPr="0005216C">
        <w:rPr>
          <w:rFonts w:ascii="Calibri Light" w:eastAsia="Times New Roman" w:hAnsi="Calibri Light" w:cs="Tahoma"/>
          <w:sz w:val="21"/>
          <w:szCs w:val="21"/>
          <w:lang w:eastAsia="en-GB"/>
        </w:rPr>
        <w:t xml:space="preserve"> culture within the early years setting. The named person will usually be the designated member of staff for safeguarding or the member of staff able to cover for them in their absence.</w:t>
      </w:r>
    </w:p>
    <w:p w14:paraId="669E8143" w14:textId="77777777" w:rsidR="0005216C" w:rsidRPr="0005216C" w:rsidRDefault="0005216C" w:rsidP="007D1630">
      <w:pPr>
        <w:spacing w:after="40" w:line="240" w:lineRule="auto"/>
        <w:jc w:val="both"/>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The responsibilities of this role are to:</w:t>
      </w:r>
    </w:p>
    <w:p w14:paraId="669E8144" w14:textId="77777777" w:rsidR="0005216C" w:rsidRPr="0005216C" w:rsidRDefault="0005216C" w:rsidP="007D1630">
      <w:pPr>
        <w:numPr>
          <w:ilvl w:val="0"/>
          <w:numId w:val="9"/>
        </w:numPr>
        <w:spacing w:after="40" w:line="240" w:lineRule="auto"/>
        <w:jc w:val="both"/>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 xml:space="preserve">Develop an </w:t>
      </w:r>
      <w:r w:rsidR="00605D92">
        <w:rPr>
          <w:rFonts w:ascii="Calibri Light" w:eastAsia="Times New Roman" w:hAnsi="Calibri Light" w:cs="Tahoma"/>
          <w:sz w:val="21"/>
          <w:szCs w:val="21"/>
          <w:lang w:eastAsia="en-GB"/>
        </w:rPr>
        <w:t>online safety</w:t>
      </w:r>
      <w:r w:rsidRPr="0005216C">
        <w:rPr>
          <w:rFonts w:ascii="Calibri Light" w:eastAsia="Times New Roman" w:hAnsi="Calibri Light" w:cs="Tahoma"/>
          <w:sz w:val="21"/>
          <w:szCs w:val="21"/>
          <w:lang w:eastAsia="en-GB"/>
        </w:rPr>
        <w:t xml:space="preserve"> culture at </w:t>
      </w:r>
      <w:r w:rsidR="009D0CEC" w:rsidRPr="009D0CEC">
        <w:rPr>
          <w:rFonts w:ascii="Calibri Light" w:eastAsia="Times New Roman" w:hAnsi="Calibri Light" w:cs="Tahoma"/>
          <w:color w:val="FF0000"/>
          <w:sz w:val="21"/>
          <w:szCs w:val="21"/>
          <w:lang w:eastAsia="en-GB"/>
        </w:rPr>
        <w:t xml:space="preserve">[name of </w:t>
      </w:r>
      <w:r w:rsidR="008713E2">
        <w:rPr>
          <w:rFonts w:ascii="Calibri Light" w:eastAsia="Times New Roman" w:hAnsi="Calibri Light" w:cs="Tahoma"/>
          <w:color w:val="FF0000"/>
          <w:sz w:val="21"/>
          <w:szCs w:val="21"/>
          <w:lang w:eastAsia="en-GB"/>
        </w:rPr>
        <w:t xml:space="preserve">school or </w:t>
      </w:r>
      <w:r w:rsidR="009D0CEC" w:rsidRPr="009D0CEC">
        <w:rPr>
          <w:rFonts w:ascii="Calibri Light" w:eastAsia="Times New Roman" w:hAnsi="Calibri Light" w:cs="Tahoma"/>
          <w:color w:val="FF0000"/>
          <w:sz w:val="21"/>
          <w:szCs w:val="21"/>
          <w:lang w:eastAsia="en-GB"/>
        </w:rPr>
        <w:t>setting]</w:t>
      </w:r>
      <w:r w:rsidR="00315BF2">
        <w:rPr>
          <w:rFonts w:ascii="Calibri Light" w:eastAsia="Times New Roman" w:hAnsi="Calibri Light" w:cs="Tahoma"/>
          <w:sz w:val="21"/>
          <w:szCs w:val="21"/>
          <w:lang w:eastAsia="en-GB"/>
        </w:rPr>
        <w:t>;</w:t>
      </w:r>
    </w:p>
    <w:p w14:paraId="669E8145" w14:textId="77777777" w:rsidR="0005216C" w:rsidRPr="0005216C" w:rsidRDefault="0005216C" w:rsidP="007D1630">
      <w:pPr>
        <w:numPr>
          <w:ilvl w:val="0"/>
          <w:numId w:val="9"/>
        </w:numPr>
        <w:spacing w:after="40" w:line="240" w:lineRule="auto"/>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 xml:space="preserve">Be the named point of contact on all </w:t>
      </w:r>
      <w:r w:rsidR="00605D92">
        <w:rPr>
          <w:rFonts w:ascii="Calibri Light" w:eastAsia="Times New Roman" w:hAnsi="Calibri Light" w:cs="Tahoma"/>
          <w:sz w:val="21"/>
          <w:szCs w:val="21"/>
          <w:lang w:eastAsia="en-GB"/>
        </w:rPr>
        <w:t>online safety</w:t>
      </w:r>
      <w:r w:rsidRPr="0005216C">
        <w:rPr>
          <w:rFonts w:ascii="Calibri Light" w:eastAsia="Times New Roman" w:hAnsi="Calibri Light" w:cs="Tahoma"/>
          <w:sz w:val="21"/>
          <w:szCs w:val="21"/>
          <w:lang w:eastAsia="en-GB"/>
        </w:rPr>
        <w:t xml:space="preserve"> issues</w:t>
      </w:r>
      <w:r w:rsidR="00315BF2">
        <w:rPr>
          <w:rFonts w:ascii="Calibri Light" w:eastAsia="Times New Roman" w:hAnsi="Calibri Light" w:cs="Tahoma"/>
          <w:sz w:val="21"/>
          <w:szCs w:val="21"/>
          <w:lang w:eastAsia="en-GB"/>
        </w:rPr>
        <w:t>;</w:t>
      </w:r>
    </w:p>
    <w:p w14:paraId="669E8146" w14:textId="77777777" w:rsidR="0005216C" w:rsidRPr="0005216C" w:rsidRDefault="0005216C" w:rsidP="007D1630">
      <w:pPr>
        <w:numPr>
          <w:ilvl w:val="0"/>
          <w:numId w:val="9"/>
        </w:numPr>
        <w:spacing w:after="40" w:line="240" w:lineRule="auto"/>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 xml:space="preserve">Ensure </w:t>
      </w:r>
      <w:r w:rsidR="00605D92">
        <w:rPr>
          <w:rFonts w:ascii="Calibri Light" w:eastAsia="Times New Roman" w:hAnsi="Calibri Light" w:cs="Tahoma"/>
          <w:sz w:val="21"/>
          <w:szCs w:val="21"/>
          <w:lang w:eastAsia="en-GB"/>
        </w:rPr>
        <w:t>online safety</w:t>
      </w:r>
      <w:r w:rsidRPr="0005216C">
        <w:rPr>
          <w:rFonts w:ascii="Calibri Light" w:eastAsia="Times New Roman" w:hAnsi="Calibri Light" w:cs="Tahoma"/>
          <w:sz w:val="21"/>
          <w:szCs w:val="21"/>
          <w:lang w:eastAsia="en-GB"/>
        </w:rPr>
        <w:t xml:space="preserve"> is included as part of the induction procedures and an Acceptable Use Policy is signed an</w:t>
      </w:r>
      <w:r w:rsidR="00315BF2">
        <w:rPr>
          <w:rFonts w:ascii="Calibri Light" w:eastAsia="Times New Roman" w:hAnsi="Calibri Light" w:cs="Tahoma"/>
          <w:sz w:val="21"/>
          <w:szCs w:val="21"/>
          <w:lang w:eastAsia="en-GB"/>
        </w:rPr>
        <w:t>d dated by staff and volunteers;</w:t>
      </w:r>
    </w:p>
    <w:p w14:paraId="669E8147" w14:textId="77777777" w:rsidR="0005216C" w:rsidRPr="0005216C" w:rsidRDefault="0005216C" w:rsidP="007D1630">
      <w:pPr>
        <w:numPr>
          <w:ilvl w:val="0"/>
          <w:numId w:val="9"/>
        </w:numPr>
        <w:spacing w:after="20" w:line="240" w:lineRule="auto"/>
        <w:ind w:hanging="357"/>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 xml:space="preserve">Monitor </w:t>
      </w:r>
      <w:r w:rsidR="00605D92">
        <w:rPr>
          <w:rFonts w:ascii="Calibri Light" w:eastAsia="Times New Roman" w:hAnsi="Calibri Light" w:cs="Tahoma"/>
          <w:sz w:val="21"/>
          <w:szCs w:val="21"/>
          <w:lang w:eastAsia="en-GB"/>
        </w:rPr>
        <w:t>online safety</w:t>
      </w:r>
      <w:r w:rsidRPr="0005216C">
        <w:rPr>
          <w:rFonts w:ascii="Calibri Light" w:eastAsia="Times New Roman" w:hAnsi="Calibri Light" w:cs="Tahoma"/>
          <w:sz w:val="21"/>
          <w:szCs w:val="21"/>
          <w:lang w:eastAsia="en-GB"/>
        </w:rPr>
        <w:t xml:space="preserve">, such as: </w:t>
      </w:r>
    </w:p>
    <w:p w14:paraId="669E8148" w14:textId="77777777" w:rsidR="0005216C" w:rsidRPr="0005216C" w:rsidRDefault="0005216C" w:rsidP="007D1630">
      <w:pPr>
        <w:numPr>
          <w:ilvl w:val="1"/>
          <w:numId w:val="10"/>
        </w:numPr>
        <w:spacing w:after="20" w:line="240" w:lineRule="auto"/>
        <w:ind w:hanging="357"/>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lastRenderedPageBreak/>
        <w:t xml:space="preserve">ensuring the infrastructure of technology provides a safe and secure environment for children, for example by ensuring </w:t>
      </w:r>
      <w:r w:rsidR="001E1414">
        <w:rPr>
          <w:rFonts w:ascii="Calibri Light" w:eastAsia="Times New Roman" w:hAnsi="Calibri Light" w:cs="Tahoma"/>
          <w:sz w:val="21"/>
          <w:szCs w:val="21"/>
          <w:lang w:eastAsia="en-GB"/>
        </w:rPr>
        <w:t xml:space="preserve">web address </w:t>
      </w:r>
      <w:r w:rsidRPr="0005216C">
        <w:rPr>
          <w:rFonts w:ascii="Calibri Light" w:eastAsia="Times New Roman" w:hAnsi="Calibri Light" w:cs="Tahoma"/>
          <w:sz w:val="21"/>
          <w:szCs w:val="21"/>
          <w:lang w:eastAsia="en-GB"/>
        </w:rPr>
        <w:t>filters and other software security are in place</w:t>
      </w:r>
      <w:r w:rsidR="00315BF2">
        <w:rPr>
          <w:rFonts w:ascii="Calibri Light" w:eastAsia="Times New Roman" w:hAnsi="Calibri Light" w:cs="Tahoma"/>
          <w:sz w:val="21"/>
          <w:szCs w:val="21"/>
          <w:lang w:eastAsia="en-GB"/>
        </w:rPr>
        <w:t>;</w:t>
      </w:r>
    </w:p>
    <w:p w14:paraId="669E8149" w14:textId="77777777" w:rsidR="0005216C" w:rsidRPr="0005216C" w:rsidRDefault="0005216C" w:rsidP="007D1630">
      <w:pPr>
        <w:numPr>
          <w:ilvl w:val="1"/>
          <w:numId w:val="10"/>
        </w:numPr>
        <w:spacing w:after="20" w:line="240" w:lineRule="auto"/>
        <w:ind w:hanging="357"/>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 xml:space="preserve">maintaining an </w:t>
      </w:r>
      <w:r w:rsidR="00605D92">
        <w:rPr>
          <w:rFonts w:ascii="Calibri Light" w:eastAsia="Times New Roman" w:hAnsi="Calibri Light" w:cs="Tahoma"/>
          <w:sz w:val="21"/>
          <w:szCs w:val="21"/>
          <w:lang w:eastAsia="en-GB"/>
        </w:rPr>
        <w:t>online safety</w:t>
      </w:r>
      <w:r w:rsidRPr="0005216C">
        <w:rPr>
          <w:rFonts w:ascii="Calibri Light" w:eastAsia="Times New Roman" w:hAnsi="Calibri Light" w:cs="Tahoma"/>
          <w:sz w:val="21"/>
          <w:szCs w:val="21"/>
          <w:lang w:eastAsia="en-GB"/>
        </w:rPr>
        <w:t xml:space="preserve"> incident log t</w:t>
      </w:r>
      <w:r w:rsidR="00315BF2">
        <w:rPr>
          <w:rFonts w:ascii="Calibri Light" w:eastAsia="Times New Roman" w:hAnsi="Calibri Light" w:cs="Tahoma"/>
          <w:sz w:val="21"/>
          <w:szCs w:val="21"/>
          <w:lang w:eastAsia="en-GB"/>
        </w:rPr>
        <w:t>o record concerns and incidents;</w:t>
      </w:r>
    </w:p>
    <w:p w14:paraId="669E814A" w14:textId="77777777" w:rsidR="0005216C" w:rsidRPr="0005216C" w:rsidRDefault="0005216C" w:rsidP="007D1630">
      <w:pPr>
        <w:numPr>
          <w:ilvl w:val="1"/>
          <w:numId w:val="10"/>
        </w:numPr>
        <w:spacing w:after="40" w:line="240" w:lineRule="auto"/>
        <w:ind w:hanging="357"/>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 xml:space="preserve">reporting on </w:t>
      </w:r>
      <w:r w:rsidR="00605D92">
        <w:rPr>
          <w:rFonts w:ascii="Calibri Light" w:eastAsia="Times New Roman" w:hAnsi="Calibri Light" w:cs="Tahoma"/>
          <w:sz w:val="21"/>
          <w:szCs w:val="21"/>
          <w:lang w:eastAsia="en-GB"/>
        </w:rPr>
        <w:t>online safety</w:t>
      </w:r>
      <w:r w:rsidRPr="0005216C">
        <w:rPr>
          <w:rFonts w:ascii="Calibri Light" w:eastAsia="Times New Roman" w:hAnsi="Calibri Light" w:cs="Tahoma"/>
          <w:sz w:val="21"/>
          <w:szCs w:val="21"/>
          <w:lang w:eastAsia="en-GB"/>
        </w:rPr>
        <w:t xml:space="preserve"> issues to the management team and  directors/</w:t>
      </w:r>
      <w:r w:rsidR="00315BF2">
        <w:rPr>
          <w:rFonts w:ascii="Calibri Light" w:eastAsia="Times New Roman" w:hAnsi="Calibri Light" w:cs="Tahoma"/>
          <w:sz w:val="21"/>
          <w:szCs w:val="21"/>
          <w:lang w:eastAsia="en-GB"/>
        </w:rPr>
        <w:t>governors/ management committee;</w:t>
      </w:r>
    </w:p>
    <w:p w14:paraId="669E814B" w14:textId="77777777" w:rsidR="0005216C" w:rsidRPr="0005216C" w:rsidRDefault="0005216C" w:rsidP="007D1630">
      <w:pPr>
        <w:numPr>
          <w:ilvl w:val="0"/>
          <w:numId w:val="9"/>
        </w:numPr>
        <w:spacing w:after="40" w:line="240" w:lineRule="auto"/>
        <w:ind w:hanging="357"/>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Ensure that all staff, volunteers and directors/governors/management committee members know what to do if they are co</w:t>
      </w:r>
      <w:r w:rsidR="00315BF2">
        <w:rPr>
          <w:rFonts w:ascii="Calibri Light" w:eastAsia="Times New Roman" w:hAnsi="Calibri Light" w:cs="Tahoma"/>
          <w:sz w:val="21"/>
          <w:szCs w:val="21"/>
          <w:lang w:eastAsia="en-GB"/>
        </w:rPr>
        <w:t xml:space="preserve">ncerned about an </w:t>
      </w:r>
      <w:r w:rsidR="00605D92">
        <w:rPr>
          <w:rFonts w:ascii="Calibri Light" w:eastAsia="Times New Roman" w:hAnsi="Calibri Light" w:cs="Tahoma"/>
          <w:sz w:val="21"/>
          <w:szCs w:val="21"/>
          <w:lang w:eastAsia="en-GB"/>
        </w:rPr>
        <w:t>online safety</w:t>
      </w:r>
      <w:r w:rsidR="00315BF2">
        <w:rPr>
          <w:rFonts w:ascii="Calibri Light" w:eastAsia="Times New Roman" w:hAnsi="Calibri Light" w:cs="Tahoma"/>
          <w:sz w:val="21"/>
          <w:szCs w:val="21"/>
          <w:lang w:eastAsia="en-GB"/>
        </w:rPr>
        <w:t xml:space="preserve"> issue;</w:t>
      </w:r>
    </w:p>
    <w:p w14:paraId="669E814C" w14:textId="77777777" w:rsidR="0005216C" w:rsidRPr="0005216C" w:rsidRDefault="0005216C" w:rsidP="007D1630">
      <w:pPr>
        <w:numPr>
          <w:ilvl w:val="0"/>
          <w:numId w:val="9"/>
        </w:numPr>
        <w:spacing w:after="20" w:line="240" w:lineRule="auto"/>
        <w:ind w:left="714" w:hanging="357"/>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 xml:space="preserve">Keep abreast of developing </w:t>
      </w:r>
      <w:r w:rsidR="00605D92">
        <w:rPr>
          <w:rFonts w:ascii="Calibri Light" w:eastAsia="Times New Roman" w:hAnsi="Calibri Light" w:cs="Tahoma"/>
          <w:sz w:val="21"/>
          <w:szCs w:val="21"/>
          <w:lang w:eastAsia="en-GB"/>
        </w:rPr>
        <w:t>online safety</w:t>
      </w:r>
      <w:r w:rsidRPr="0005216C">
        <w:rPr>
          <w:rFonts w:ascii="Calibri Light" w:eastAsia="Times New Roman" w:hAnsi="Calibri Light" w:cs="Tahoma"/>
          <w:sz w:val="21"/>
          <w:szCs w:val="21"/>
          <w:lang w:eastAsia="en-GB"/>
        </w:rPr>
        <w:t xml:space="preserve"> issues via: </w:t>
      </w:r>
    </w:p>
    <w:p w14:paraId="669E814D" w14:textId="77777777" w:rsidR="0005216C" w:rsidRPr="0005216C" w:rsidRDefault="0005216C" w:rsidP="007D1630">
      <w:pPr>
        <w:numPr>
          <w:ilvl w:val="1"/>
          <w:numId w:val="9"/>
        </w:numPr>
        <w:spacing w:after="40" w:line="240" w:lineRule="auto"/>
        <w:ind w:hanging="357"/>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 xml:space="preserve">http://www.saferinternet.org.uk/ </w:t>
      </w:r>
    </w:p>
    <w:p w14:paraId="669E814E" w14:textId="77777777" w:rsidR="0005216C" w:rsidRPr="0005216C" w:rsidRDefault="0005216C" w:rsidP="007D1630">
      <w:pPr>
        <w:numPr>
          <w:ilvl w:val="0"/>
          <w:numId w:val="9"/>
        </w:numPr>
        <w:spacing w:after="40" w:line="240" w:lineRule="auto"/>
        <w:ind w:hanging="357"/>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 xml:space="preserve">Ensure that </w:t>
      </w:r>
      <w:r w:rsidR="00605D92">
        <w:rPr>
          <w:rFonts w:ascii="Calibri Light" w:eastAsia="Times New Roman" w:hAnsi="Calibri Light" w:cs="Tahoma"/>
          <w:sz w:val="21"/>
          <w:szCs w:val="21"/>
          <w:lang w:eastAsia="en-GB"/>
        </w:rPr>
        <w:t>online safety</w:t>
      </w:r>
      <w:r w:rsidRPr="0005216C">
        <w:rPr>
          <w:rFonts w:ascii="Calibri Light" w:eastAsia="Times New Roman" w:hAnsi="Calibri Light" w:cs="Tahoma"/>
          <w:sz w:val="21"/>
          <w:szCs w:val="21"/>
          <w:lang w:eastAsia="en-GB"/>
        </w:rPr>
        <w:t xml:space="preserve"> is embedded within continuing professional development (CPD) for staff and volunteers, and co-or</w:t>
      </w:r>
      <w:r w:rsidR="00315BF2">
        <w:rPr>
          <w:rFonts w:ascii="Calibri Light" w:eastAsia="Times New Roman" w:hAnsi="Calibri Light" w:cs="Tahoma"/>
          <w:sz w:val="21"/>
          <w:szCs w:val="21"/>
          <w:lang w:eastAsia="en-GB"/>
        </w:rPr>
        <w:t>dinate training as appropriate;</w:t>
      </w:r>
    </w:p>
    <w:p w14:paraId="669E814F" w14:textId="77777777" w:rsidR="0005216C" w:rsidRPr="0005216C" w:rsidRDefault="0005216C" w:rsidP="007D1630">
      <w:pPr>
        <w:numPr>
          <w:ilvl w:val="0"/>
          <w:numId w:val="9"/>
        </w:numPr>
        <w:spacing w:after="40" w:line="240" w:lineRule="auto"/>
        <w:ind w:hanging="357"/>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 xml:space="preserve">Ensure that </w:t>
      </w:r>
      <w:r w:rsidR="00605D92">
        <w:rPr>
          <w:rFonts w:ascii="Calibri Light" w:eastAsia="Times New Roman" w:hAnsi="Calibri Light" w:cs="Tahoma"/>
          <w:sz w:val="21"/>
          <w:szCs w:val="21"/>
          <w:lang w:eastAsia="en-GB"/>
        </w:rPr>
        <w:t>online safety</w:t>
      </w:r>
      <w:r w:rsidRPr="0005216C">
        <w:rPr>
          <w:rFonts w:ascii="Calibri Light" w:eastAsia="Times New Roman" w:hAnsi="Calibri Light" w:cs="Tahoma"/>
          <w:sz w:val="21"/>
          <w:szCs w:val="21"/>
          <w:lang w:eastAsia="en-GB"/>
        </w:rPr>
        <w:t xml:space="preserve"> is embedded acros</w:t>
      </w:r>
      <w:r w:rsidR="00315BF2">
        <w:rPr>
          <w:rFonts w:ascii="Calibri Light" w:eastAsia="Times New Roman" w:hAnsi="Calibri Light" w:cs="Tahoma"/>
          <w:sz w:val="21"/>
          <w:szCs w:val="21"/>
          <w:lang w:eastAsia="en-GB"/>
        </w:rPr>
        <w:t>s all activities as appropriate;</w:t>
      </w:r>
    </w:p>
    <w:p w14:paraId="669E8150" w14:textId="77777777" w:rsidR="0005216C" w:rsidRPr="0005216C" w:rsidRDefault="0005216C" w:rsidP="007D1630">
      <w:pPr>
        <w:numPr>
          <w:ilvl w:val="0"/>
          <w:numId w:val="9"/>
        </w:numPr>
        <w:spacing w:after="40" w:line="240" w:lineRule="auto"/>
        <w:ind w:hanging="357"/>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 xml:space="preserve">Ensure that </w:t>
      </w:r>
      <w:r w:rsidR="00605D92">
        <w:rPr>
          <w:rFonts w:ascii="Calibri Light" w:eastAsia="Times New Roman" w:hAnsi="Calibri Light" w:cs="Tahoma"/>
          <w:sz w:val="21"/>
          <w:szCs w:val="21"/>
          <w:lang w:eastAsia="en-GB"/>
        </w:rPr>
        <w:t>online safety</w:t>
      </w:r>
      <w:r w:rsidRPr="0005216C">
        <w:rPr>
          <w:rFonts w:ascii="Calibri Light" w:eastAsia="Times New Roman" w:hAnsi="Calibri Light" w:cs="Tahoma"/>
          <w:sz w:val="21"/>
          <w:szCs w:val="21"/>
          <w:lang w:eastAsia="en-GB"/>
        </w:rPr>
        <w:t xml:space="preserve"> is promoted to parents/carers, children and others in the sett</w:t>
      </w:r>
      <w:r w:rsidR="00315BF2">
        <w:rPr>
          <w:rFonts w:ascii="Calibri Light" w:eastAsia="Times New Roman" w:hAnsi="Calibri Light" w:cs="Tahoma"/>
          <w:sz w:val="21"/>
          <w:szCs w:val="21"/>
          <w:lang w:eastAsia="en-GB"/>
        </w:rPr>
        <w:t>ing, the home and the community;</w:t>
      </w:r>
    </w:p>
    <w:p w14:paraId="669E8151" w14:textId="77777777" w:rsidR="0005216C" w:rsidRPr="0005216C" w:rsidRDefault="0005216C" w:rsidP="0005216C">
      <w:pPr>
        <w:numPr>
          <w:ilvl w:val="0"/>
          <w:numId w:val="9"/>
        </w:numPr>
        <w:spacing w:after="0" w:line="240" w:lineRule="auto"/>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 xml:space="preserve">Review and update </w:t>
      </w:r>
      <w:r w:rsidR="00605D92">
        <w:rPr>
          <w:rFonts w:ascii="Calibri Light" w:eastAsia="Times New Roman" w:hAnsi="Calibri Light" w:cs="Tahoma"/>
          <w:sz w:val="21"/>
          <w:szCs w:val="21"/>
          <w:lang w:eastAsia="en-GB"/>
        </w:rPr>
        <w:t>online safety</w:t>
      </w:r>
      <w:r w:rsidRPr="0005216C">
        <w:rPr>
          <w:rFonts w:ascii="Calibri Light" w:eastAsia="Times New Roman" w:hAnsi="Calibri Light" w:cs="Tahoma"/>
          <w:sz w:val="21"/>
          <w:szCs w:val="21"/>
          <w:lang w:eastAsia="en-GB"/>
        </w:rPr>
        <w:t xml:space="preserve"> policies and procedures on a regu</w:t>
      </w:r>
      <w:r w:rsidR="00315BF2">
        <w:rPr>
          <w:rFonts w:ascii="Calibri Light" w:eastAsia="Times New Roman" w:hAnsi="Calibri Light" w:cs="Tahoma"/>
          <w:sz w:val="21"/>
          <w:szCs w:val="21"/>
          <w:lang w:eastAsia="en-GB"/>
        </w:rPr>
        <w:t>lar basis and after an incident.</w:t>
      </w:r>
    </w:p>
    <w:p w14:paraId="669E8152" w14:textId="77777777" w:rsidR="0005216C" w:rsidRDefault="0005216C" w:rsidP="0005216C"/>
    <w:p w14:paraId="669E8153" w14:textId="77777777" w:rsidR="006E0964" w:rsidRDefault="006E0964" w:rsidP="006E0964">
      <w:pPr>
        <w:pStyle w:val="Heading2"/>
      </w:pPr>
      <w:bookmarkStart w:id="14" w:name="_Toc425928601"/>
      <w:r>
        <w:t>Definitions</w:t>
      </w:r>
      <w:bookmarkEnd w:id="14"/>
    </w:p>
    <w:p w14:paraId="669E8154" w14:textId="77777777" w:rsidR="009D0CEC" w:rsidRDefault="009D0CEC" w:rsidP="000D02F7">
      <w:pPr>
        <w:spacing w:before="120" w:after="40"/>
      </w:pPr>
      <w:r>
        <w:t>What do we mean by ‘online’?</w:t>
      </w:r>
    </w:p>
    <w:p w14:paraId="669E8155" w14:textId="77777777" w:rsidR="009D0CEC" w:rsidRDefault="009D0CEC" w:rsidP="0005216C">
      <w:r w:rsidRPr="00302401">
        <w:rPr>
          <w:rFonts w:ascii="Calibri Light" w:eastAsia="Times New Roman" w:hAnsi="Calibri Light" w:cs="Tahoma"/>
          <w:sz w:val="21"/>
          <w:szCs w:val="21"/>
          <w:lang w:eastAsia="en-GB"/>
        </w:rPr>
        <w:t>When we refer to being online we include being connected to the internet or communicating through a wide range of devices or technologies, such as computers, laptops, mobile phones, tablet computers, hand-held devices and games consoles</w:t>
      </w:r>
    </w:p>
    <w:p w14:paraId="669E8156" w14:textId="77777777" w:rsidR="009D0CEC" w:rsidRDefault="003540B6" w:rsidP="000D02F7">
      <w:pPr>
        <w:spacing w:before="120" w:after="40"/>
      </w:pPr>
      <w:r>
        <w:t>Setting</w:t>
      </w:r>
    </w:p>
    <w:p w14:paraId="669E8157" w14:textId="77777777" w:rsidR="003540B6" w:rsidRPr="00302401" w:rsidRDefault="003540B6" w:rsidP="0005216C">
      <w:pPr>
        <w:rPr>
          <w:rFonts w:ascii="Calibri Light" w:eastAsia="Times New Roman" w:hAnsi="Calibri Light" w:cs="Tahoma"/>
          <w:sz w:val="21"/>
          <w:szCs w:val="21"/>
          <w:lang w:eastAsia="en-GB"/>
        </w:rPr>
      </w:pPr>
      <w:r w:rsidRPr="00302401">
        <w:rPr>
          <w:rFonts w:ascii="Calibri Light" w:eastAsia="Times New Roman" w:hAnsi="Calibri Light" w:cs="Tahoma"/>
          <w:sz w:val="21"/>
          <w:szCs w:val="21"/>
          <w:lang w:eastAsia="en-GB"/>
        </w:rPr>
        <w:t>Includes any Early Years and childcare provision for children from birth to five, and any out of school provision for children and young people, such as playgroups, pre-schools, childminders, nurseries, Children’s Centres and after-school clubs.</w:t>
      </w:r>
    </w:p>
    <w:p w14:paraId="669E8158" w14:textId="77777777" w:rsidR="003540B6" w:rsidRDefault="003540B6" w:rsidP="000D02F7">
      <w:pPr>
        <w:spacing w:before="120" w:after="40"/>
      </w:pPr>
      <w:r>
        <w:lastRenderedPageBreak/>
        <w:t>Other definitions</w:t>
      </w:r>
    </w:p>
    <w:p w14:paraId="669E8159" w14:textId="77777777" w:rsidR="003540B6" w:rsidRPr="00302401" w:rsidRDefault="003540B6" w:rsidP="0005216C">
      <w:pPr>
        <w:rPr>
          <w:rFonts w:ascii="Calibri Light" w:eastAsia="Times New Roman" w:hAnsi="Calibri Light" w:cs="Tahoma"/>
          <w:sz w:val="21"/>
          <w:szCs w:val="21"/>
          <w:lang w:eastAsia="en-GB"/>
        </w:rPr>
      </w:pPr>
      <w:r w:rsidRPr="00302401">
        <w:rPr>
          <w:rFonts w:ascii="Calibri Light" w:eastAsia="Times New Roman" w:hAnsi="Calibri Light" w:cs="Tahoma"/>
          <w:sz w:val="21"/>
          <w:szCs w:val="21"/>
          <w:lang w:eastAsia="en-GB"/>
        </w:rPr>
        <w:t>The term parent/carer refers to any individual who has a parental responsibility for a child or has care of a child.</w:t>
      </w:r>
    </w:p>
    <w:p w14:paraId="669E815A" w14:textId="77777777" w:rsidR="0005216C" w:rsidRDefault="0005216C" w:rsidP="0005216C"/>
    <w:p w14:paraId="669E815B" w14:textId="77777777" w:rsidR="00EF339B" w:rsidRPr="0005216C" w:rsidRDefault="00EF339B" w:rsidP="00590576">
      <w:pPr>
        <w:pStyle w:val="Heading1"/>
        <w:numPr>
          <w:ilvl w:val="0"/>
          <w:numId w:val="32"/>
        </w:numPr>
        <w:ind w:left="426"/>
        <w:rPr>
          <w:rFonts w:eastAsia="Times New Roman"/>
          <w:lang w:eastAsia="en-GB"/>
        </w:rPr>
      </w:pPr>
      <w:bookmarkStart w:id="15" w:name="_Toc425928602"/>
      <w:r w:rsidRPr="0005216C">
        <w:rPr>
          <w:rFonts w:eastAsia="Times New Roman"/>
          <w:lang w:eastAsia="en-GB"/>
        </w:rPr>
        <w:t>Use of ICT equipment</w:t>
      </w:r>
      <w:bookmarkEnd w:id="15"/>
      <w:r w:rsidRPr="0005216C">
        <w:rPr>
          <w:rFonts w:eastAsia="Times New Roman"/>
          <w:lang w:eastAsia="en-GB"/>
        </w:rPr>
        <w:t xml:space="preserve"> </w:t>
      </w:r>
    </w:p>
    <w:p w14:paraId="669E815C" w14:textId="77777777" w:rsidR="00EF339B" w:rsidRPr="0005216C" w:rsidRDefault="00EF339B" w:rsidP="00EF339B">
      <w:pPr>
        <w:spacing w:after="0" w:line="240" w:lineRule="auto"/>
        <w:rPr>
          <w:rFonts w:ascii="Calibri Light" w:eastAsia="Times New Roman" w:hAnsi="Calibri Light" w:cs="Tahoma"/>
          <w:b/>
          <w:bCs/>
          <w:sz w:val="21"/>
          <w:szCs w:val="21"/>
          <w:lang w:eastAsia="en-GB"/>
        </w:rPr>
      </w:pPr>
    </w:p>
    <w:p w14:paraId="669E815D" w14:textId="77777777" w:rsidR="00EF339B" w:rsidRPr="0005216C" w:rsidRDefault="00EF339B" w:rsidP="00EF339B">
      <w:pPr>
        <w:spacing w:after="0" w:line="240" w:lineRule="auto"/>
        <w:rPr>
          <w:rFonts w:ascii="Calibri Light" w:eastAsia="Times New Roman" w:hAnsi="Calibri Light" w:cs="Tahoma"/>
          <w:sz w:val="21"/>
          <w:szCs w:val="21"/>
          <w:lang w:eastAsia="en-GB"/>
        </w:rPr>
      </w:pPr>
      <w:r w:rsidRPr="0005216C">
        <w:rPr>
          <w:rFonts w:ascii="Calibri Light" w:eastAsia="Times New Roman" w:hAnsi="Calibri Light" w:cs="Tahoma"/>
          <w:b/>
          <w:bCs/>
          <w:sz w:val="21"/>
          <w:szCs w:val="21"/>
          <w:lang w:eastAsia="en-GB"/>
        </w:rPr>
        <w:t>Children should never be allowed to use the internet in the setting without adult supervision</w:t>
      </w:r>
      <w:r w:rsidRPr="0005216C">
        <w:rPr>
          <w:rFonts w:ascii="Calibri Light" w:eastAsia="Times New Roman" w:hAnsi="Calibri Light" w:cs="Tahoma"/>
          <w:sz w:val="21"/>
          <w:szCs w:val="21"/>
          <w:lang w:eastAsia="en-GB"/>
        </w:rPr>
        <w:t xml:space="preserve"> </w:t>
      </w:r>
    </w:p>
    <w:p w14:paraId="669E815E" w14:textId="77777777" w:rsidR="00EF339B" w:rsidRPr="0005216C" w:rsidRDefault="00EF339B" w:rsidP="00EF339B">
      <w:pPr>
        <w:spacing w:after="0" w:line="240" w:lineRule="auto"/>
        <w:rPr>
          <w:rFonts w:ascii="Calibri Light" w:eastAsia="Times New Roman" w:hAnsi="Calibri Light" w:cs="Tahoma"/>
          <w:sz w:val="21"/>
          <w:szCs w:val="21"/>
          <w:lang w:eastAsia="en-GB"/>
        </w:rPr>
      </w:pPr>
    </w:p>
    <w:p w14:paraId="669E815F" w14:textId="77777777" w:rsidR="00EF339B" w:rsidRPr="0005216C" w:rsidRDefault="00EF339B" w:rsidP="00EF339B">
      <w:pPr>
        <w:spacing w:after="80" w:line="240" w:lineRule="auto"/>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 xml:space="preserve">Staff who use the centre’s ICT and communications systems: </w:t>
      </w:r>
    </w:p>
    <w:p w14:paraId="669E8160" w14:textId="77777777" w:rsidR="00EF339B" w:rsidRPr="0005216C" w:rsidRDefault="00EF339B" w:rsidP="00EF339B">
      <w:pPr>
        <w:numPr>
          <w:ilvl w:val="0"/>
          <w:numId w:val="18"/>
        </w:numPr>
        <w:spacing w:after="80" w:line="240" w:lineRule="auto"/>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Mus</w:t>
      </w:r>
      <w:r w:rsidR="00315BF2">
        <w:rPr>
          <w:rFonts w:ascii="Calibri Light" w:eastAsia="Times New Roman" w:hAnsi="Calibri Light" w:cs="Tahoma"/>
          <w:sz w:val="21"/>
          <w:szCs w:val="21"/>
          <w:lang w:eastAsia="en-GB"/>
        </w:rPr>
        <w:t>t sign an Acceptable Use Policy;</w:t>
      </w:r>
    </w:p>
    <w:p w14:paraId="669E8161" w14:textId="77777777" w:rsidR="00EF339B" w:rsidRPr="0005216C" w:rsidRDefault="00EF339B" w:rsidP="00EF339B">
      <w:pPr>
        <w:numPr>
          <w:ilvl w:val="0"/>
          <w:numId w:val="18"/>
        </w:numPr>
        <w:spacing w:after="80" w:line="240" w:lineRule="auto"/>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Must use the systems</w:t>
      </w:r>
      <w:r w:rsidR="00315BF2">
        <w:rPr>
          <w:rFonts w:ascii="Calibri Light" w:eastAsia="Times New Roman" w:hAnsi="Calibri Light" w:cs="Tahoma"/>
          <w:sz w:val="21"/>
          <w:szCs w:val="21"/>
          <w:lang w:eastAsia="en-GB"/>
        </w:rPr>
        <w:t xml:space="preserve"> responsibly and keep them safe;</w:t>
      </w:r>
    </w:p>
    <w:p w14:paraId="669E8162" w14:textId="77777777" w:rsidR="00EF339B" w:rsidRPr="0005216C" w:rsidRDefault="00EF339B" w:rsidP="00EF339B">
      <w:pPr>
        <w:numPr>
          <w:ilvl w:val="0"/>
          <w:numId w:val="18"/>
        </w:numPr>
        <w:spacing w:after="80" w:line="240" w:lineRule="auto"/>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Must maintain safe professional boundaries with parents. This includes not giving their personal email address to school users or befriending school users on social ne</w:t>
      </w:r>
      <w:r w:rsidR="00315BF2">
        <w:rPr>
          <w:rFonts w:ascii="Calibri Light" w:eastAsia="Times New Roman" w:hAnsi="Calibri Light" w:cs="Tahoma"/>
          <w:sz w:val="21"/>
          <w:szCs w:val="21"/>
          <w:lang w:eastAsia="en-GB"/>
        </w:rPr>
        <w:t>twork sites such as Facebook;</w:t>
      </w:r>
    </w:p>
    <w:p w14:paraId="669E8163" w14:textId="77777777" w:rsidR="00EF339B" w:rsidRPr="0005216C" w:rsidRDefault="00EF339B" w:rsidP="00EF339B">
      <w:pPr>
        <w:numPr>
          <w:ilvl w:val="0"/>
          <w:numId w:val="18"/>
        </w:numPr>
        <w:spacing w:after="80" w:line="240" w:lineRule="auto"/>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Must treat as confidential any passwords provided to al</w:t>
      </w:r>
      <w:r w:rsidR="00315BF2">
        <w:rPr>
          <w:rFonts w:ascii="Calibri Light" w:eastAsia="Times New Roman" w:hAnsi="Calibri Light" w:cs="Tahoma"/>
          <w:sz w:val="21"/>
          <w:szCs w:val="21"/>
          <w:lang w:eastAsia="en-GB"/>
        </w:rPr>
        <w:t>low access to all ICT equipment;</w:t>
      </w:r>
    </w:p>
    <w:p w14:paraId="669E8164" w14:textId="77777777" w:rsidR="00AE2281" w:rsidRPr="0005216C" w:rsidRDefault="00AE2281" w:rsidP="00AE2281">
      <w:pPr>
        <w:numPr>
          <w:ilvl w:val="0"/>
          <w:numId w:val="18"/>
        </w:numPr>
        <w:spacing w:after="80" w:line="240" w:lineRule="auto"/>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Must ensure integrity of passwords. Network user account passwords should be strong (mixture of letters, number and characters) and be changed periodically, e.g. monthly. If a password is compromised, it must be changed as soon as possible and no longer than within 24 hours</w:t>
      </w:r>
      <w:r w:rsidR="00315BF2">
        <w:rPr>
          <w:rFonts w:ascii="Calibri Light" w:eastAsia="Times New Roman" w:hAnsi="Calibri Light" w:cs="Tahoma"/>
          <w:sz w:val="21"/>
          <w:szCs w:val="21"/>
          <w:lang w:eastAsia="en-GB"/>
        </w:rPr>
        <w:t>;</w:t>
      </w:r>
    </w:p>
    <w:p w14:paraId="669E8165" w14:textId="77777777" w:rsidR="00EF339B" w:rsidRPr="0005216C" w:rsidRDefault="00EF339B" w:rsidP="00EF339B">
      <w:pPr>
        <w:numPr>
          <w:ilvl w:val="0"/>
          <w:numId w:val="18"/>
        </w:numPr>
        <w:spacing w:after="80" w:line="240" w:lineRule="auto"/>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 xml:space="preserve">Must not install software on the </w:t>
      </w:r>
      <w:r w:rsidR="00AE2281">
        <w:rPr>
          <w:rFonts w:ascii="Calibri Light" w:eastAsia="Times New Roman" w:hAnsi="Calibri Light" w:cs="Tahoma"/>
          <w:sz w:val="21"/>
          <w:szCs w:val="21"/>
          <w:lang w:eastAsia="en-GB"/>
        </w:rPr>
        <w:t>school</w:t>
      </w:r>
      <w:r w:rsidRPr="0005216C">
        <w:rPr>
          <w:rFonts w:ascii="Calibri Light" w:eastAsia="Times New Roman" w:hAnsi="Calibri Light" w:cs="Tahoma"/>
          <w:sz w:val="21"/>
          <w:szCs w:val="21"/>
          <w:lang w:eastAsia="en-GB"/>
        </w:rPr>
        <w:t>’s equipment, including freeware and shareware</w:t>
      </w:r>
      <w:r w:rsidR="00315BF2">
        <w:rPr>
          <w:rFonts w:ascii="Calibri Light" w:eastAsia="Times New Roman" w:hAnsi="Calibri Light" w:cs="Tahoma"/>
          <w:sz w:val="21"/>
          <w:szCs w:val="21"/>
          <w:lang w:eastAsia="en-GB"/>
        </w:rPr>
        <w:t>;</w:t>
      </w:r>
    </w:p>
    <w:p w14:paraId="669E8166" w14:textId="77777777" w:rsidR="00EF339B" w:rsidRPr="0005216C" w:rsidRDefault="00EF339B" w:rsidP="00EF339B">
      <w:pPr>
        <w:numPr>
          <w:ilvl w:val="0"/>
          <w:numId w:val="18"/>
        </w:numPr>
        <w:spacing w:after="80" w:line="240" w:lineRule="auto"/>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No personal devices (e.g. USB memory sticks) should be used to upload or download material onto the school networ</w:t>
      </w:r>
      <w:r w:rsidR="00315BF2">
        <w:rPr>
          <w:rFonts w:ascii="Calibri Light" w:eastAsia="Times New Roman" w:hAnsi="Calibri Light" w:cs="Tahoma"/>
          <w:sz w:val="21"/>
          <w:szCs w:val="21"/>
          <w:lang w:eastAsia="en-GB"/>
        </w:rPr>
        <w:t>k or website, or any ICT device;</w:t>
      </w:r>
    </w:p>
    <w:p w14:paraId="669E8167" w14:textId="77777777" w:rsidR="00EF339B" w:rsidRPr="0005216C" w:rsidRDefault="00EF339B" w:rsidP="00EF339B">
      <w:pPr>
        <w:numPr>
          <w:ilvl w:val="1"/>
          <w:numId w:val="23"/>
        </w:numPr>
        <w:spacing w:after="80" w:line="240" w:lineRule="auto"/>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The school provides encrypted USB memory sticks for staff to use</w:t>
      </w:r>
      <w:r w:rsidR="0003162B">
        <w:rPr>
          <w:rFonts w:ascii="Calibri Light" w:eastAsia="Times New Roman" w:hAnsi="Calibri Light" w:cs="Tahoma"/>
          <w:sz w:val="21"/>
          <w:szCs w:val="21"/>
          <w:lang w:eastAsia="en-GB"/>
        </w:rPr>
        <w:t xml:space="preserve"> </w:t>
      </w:r>
      <w:r w:rsidR="0003162B" w:rsidRPr="0003162B">
        <w:rPr>
          <w:rFonts w:ascii="Calibri Light" w:eastAsia="Times New Roman" w:hAnsi="Calibri Light" w:cs="Tahoma"/>
          <w:color w:val="FF0000"/>
          <w:sz w:val="21"/>
          <w:szCs w:val="21"/>
          <w:lang w:eastAsia="en-GB"/>
        </w:rPr>
        <w:t>[</w:t>
      </w:r>
      <w:r w:rsidR="0003162B">
        <w:rPr>
          <w:rFonts w:ascii="Calibri Light" w:eastAsia="Times New Roman" w:hAnsi="Calibri Light" w:cs="Tahoma"/>
          <w:color w:val="FF0000"/>
          <w:sz w:val="21"/>
          <w:szCs w:val="21"/>
          <w:lang w:eastAsia="en-GB"/>
        </w:rPr>
        <w:t>verify</w:t>
      </w:r>
      <w:r w:rsidR="0003162B" w:rsidRPr="0003162B">
        <w:rPr>
          <w:rFonts w:ascii="Calibri Light" w:eastAsia="Times New Roman" w:hAnsi="Calibri Light" w:cs="Tahoma"/>
          <w:color w:val="FF0000"/>
          <w:sz w:val="21"/>
          <w:szCs w:val="21"/>
          <w:lang w:eastAsia="en-GB"/>
        </w:rPr>
        <w:t>]</w:t>
      </w:r>
      <w:r w:rsidR="00315BF2">
        <w:rPr>
          <w:rFonts w:ascii="Calibri Light" w:eastAsia="Times New Roman" w:hAnsi="Calibri Light" w:cs="Tahoma"/>
          <w:sz w:val="21"/>
          <w:szCs w:val="21"/>
          <w:lang w:eastAsia="en-GB"/>
        </w:rPr>
        <w:t>;</w:t>
      </w:r>
    </w:p>
    <w:p w14:paraId="669E8168" w14:textId="77777777" w:rsidR="00EF339B" w:rsidRPr="0005216C" w:rsidRDefault="00EF339B" w:rsidP="00EF339B">
      <w:pPr>
        <w:numPr>
          <w:ilvl w:val="0"/>
          <w:numId w:val="18"/>
        </w:numPr>
        <w:spacing w:after="80" w:line="240" w:lineRule="auto"/>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lastRenderedPageBreak/>
        <w:t>Use of cloud storage systems (e.g. Dropbox</w:t>
      </w:r>
      <w:r w:rsidR="00AE2281">
        <w:rPr>
          <w:rFonts w:ascii="Calibri Light" w:eastAsia="Times New Roman" w:hAnsi="Calibri Light" w:cs="Tahoma"/>
          <w:sz w:val="21"/>
          <w:szCs w:val="21"/>
          <w:lang w:eastAsia="en-GB"/>
        </w:rPr>
        <w:t xml:space="preserve"> or iCloud</w:t>
      </w:r>
      <w:r w:rsidRPr="0005216C">
        <w:rPr>
          <w:rFonts w:ascii="Calibri Light" w:eastAsia="Times New Roman" w:hAnsi="Calibri Light" w:cs="Tahoma"/>
          <w:sz w:val="21"/>
          <w:szCs w:val="21"/>
          <w:lang w:eastAsia="en-GB"/>
        </w:rPr>
        <w:t>) must be a</w:t>
      </w:r>
      <w:r>
        <w:rPr>
          <w:rFonts w:ascii="Calibri Light" w:eastAsia="Times New Roman" w:hAnsi="Calibri Light" w:cs="Tahoma"/>
          <w:sz w:val="21"/>
          <w:szCs w:val="21"/>
          <w:lang w:eastAsia="en-GB"/>
        </w:rPr>
        <w:t xml:space="preserve">pproved by either the </w:t>
      </w:r>
      <w:r w:rsidR="00605D92">
        <w:rPr>
          <w:rFonts w:ascii="Calibri Light" w:eastAsia="Times New Roman" w:hAnsi="Calibri Light" w:cs="Tahoma"/>
          <w:sz w:val="21"/>
          <w:szCs w:val="21"/>
          <w:lang w:eastAsia="en-GB"/>
        </w:rPr>
        <w:t>online safety</w:t>
      </w:r>
      <w:r>
        <w:rPr>
          <w:rFonts w:ascii="Calibri Light" w:eastAsia="Times New Roman" w:hAnsi="Calibri Light" w:cs="Tahoma"/>
          <w:sz w:val="21"/>
          <w:szCs w:val="21"/>
          <w:lang w:eastAsia="en-GB"/>
        </w:rPr>
        <w:t xml:space="preserve"> lead</w:t>
      </w:r>
      <w:r w:rsidRPr="0005216C">
        <w:rPr>
          <w:rFonts w:ascii="Calibri Light" w:eastAsia="Times New Roman" w:hAnsi="Calibri Light" w:cs="Tahoma"/>
          <w:sz w:val="21"/>
          <w:szCs w:val="21"/>
          <w:lang w:eastAsia="en-GB"/>
        </w:rPr>
        <w:t xml:space="preserve">, Deputy </w:t>
      </w:r>
      <w:proofErr w:type="spellStart"/>
      <w:r w:rsidRPr="0005216C">
        <w:rPr>
          <w:rFonts w:ascii="Calibri Light" w:eastAsia="Times New Roman" w:hAnsi="Calibri Light" w:cs="Tahoma"/>
          <w:sz w:val="21"/>
          <w:szCs w:val="21"/>
          <w:lang w:eastAsia="en-GB"/>
        </w:rPr>
        <w:t>Headteacher</w:t>
      </w:r>
      <w:proofErr w:type="spellEnd"/>
      <w:r w:rsidRPr="0005216C">
        <w:rPr>
          <w:rFonts w:ascii="Calibri Light" w:eastAsia="Times New Roman" w:hAnsi="Calibri Light" w:cs="Tahoma"/>
          <w:sz w:val="21"/>
          <w:szCs w:val="21"/>
          <w:lang w:eastAsia="en-GB"/>
        </w:rPr>
        <w:t xml:space="preserve"> or </w:t>
      </w:r>
      <w:proofErr w:type="spellStart"/>
      <w:r w:rsidRPr="0005216C">
        <w:rPr>
          <w:rFonts w:ascii="Calibri Light" w:eastAsia="Times New Roman" w:hAnsi="Calibri Light" w:cs="Tahoma"/>
          <w:sz w:val="21"/>
          <w:szCs w:val="21"/>
          <w:lang w:eastAsia="en-GB"/>
        </w:rPr>
        <w:t>Headteacher</w:t>
      </w:r>
      <w:proofErr w:type="spellEnd"/>
      <w:r w:rsidR="00315BF2">
        <w:rPr>
          <w:rFonts w:ascii="Calibri Light" w:eastAsia="Times New Roman" w:hAnsi="Calibri Light" w:cs="Tahoma"/>
          <w:sz w:val="21"/>
          <w:szCs w:val="21"/>
          <w:lang w:eastAsia="en-GB"/>
        </w:rPr>
        <w:t>;</w:t>
      </w:r>
    </w:p>
    <w:p w14:paraId="669E8169" w14:textId="77777777" w:rsidR="00EF339B" w:rsidRPr="0005216C" w:rsidRDefault="00EF339B" w:rsidP="00EF339B">
      <w:pPr>
        <w:numPr>
          <w:ilvl w:val="0"/>
          <w:numId w:val="18"/>
        </w:numPr>
        <w:spacing w:after="80" w:line="240" w:lineRule="auto"/>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Must comply with any ICT security procedures governing the use of systems in the school</w:t>
      </w:r>
      <w:r w:rsidR="00315BF2">
        <w:rPr>
          <w:rFonts w:ascii="Calibri Light" w:eastAsia="Times New Roman" w:hAnsi="Calibri Light" w:cs="Tahoma"/>
          <w:sz w:val="21"/>
          <w:szCs w:val="21"/>
          <w:lang w:eastAsia="en-GB"/>
        </w:rPr>
        <w:t>, including anti-virus measures;</w:t>
      </w:r>
    </w:p>
    <w:p w14:paraId="669E816A" w14:textId="77777777" w:rsidR="00AE2281" w:rsidRPr="0005216C" w:rsidRDefault="00AE2281" w:rsidP="00AE2281">
      <w:pPr>
        <w:numPr>
          <w:ilvl w:val="0"/>
          <w:numId w:val="18"/>
        </w:numPr>
        <w:spacing w:after="80" w:line="240" w:lineRule="auto"/>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Must report known breaches of this policy, including any inappropriate images, messages or other material which may be discovered on the s</w:t>
      </w:r>
      <w:r w:rsidR="00315BF2">
        <w:rPr>
          <w:rFonts w:ascii="Calibri Light" w:eastAsia="Times New Roman" w:hAnsi="Calibri Light" w:cs="Tahoma"/>
          <w:sz w:val="21"/>
          <w:szCs w:val="21"/>
          <w:lang w:eastAsia="en-GB"/>
        </w:rPr>
        <w:t>chool’s ICT systems;</w:t>
      </w:r>
    </w:p>
    <w:p w14:paraId="669E816B" w14:textId="77777777" w:rsidR="00EF339B" w:rsidRPr="0005216C" w:rsidRDefault="00EF339B" w:rsidP="00EF339B">
      <w:pPr>
        <w:numPr>
          <w:ilvl w:val="0"/>
          <w:numId w:val="18"/>
        </w:numPr>
        <w:spacing w:after="80" w:line="240" w:lineRule="auto"/>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 xml:space="preserve">Must ensure that the systems are used in compliance with this </w:t>
      </w:r>
      <w:r w:rsidR="00605D92">
        <w:rPr>
          <w:rFonts w:ascii="Calibri Light" w:eastAsia="Times New Roman" w:hAnsi="Calibri Light" w:cs="Tahoma"/>
          <w:sz w:val="21"/>
          <w:szCs w:val="21"/>
          <w:lang w:eastAsia="en-GB"/>
        </w:rPr>
        <w:t>online safety</w:t>
      </w:r>
      <w:r w:rsidRPr="0005216C">
        <w:rPr>
          <w:rFonts w:ascii="Calibri Light" w:eastAsia="Times New Roman" w:hAnsi="Calibri Light" w:cs="Tahoma"/>
          <w:sz w:val="21"/>
          <w:szCs w:val="21"/>
          <w:lang w:eastAsia="en-GB"/>
        </w:rPr>
        <w:t xml:space="preserve"> policy</w:t>
      </w:r>
      <w:r w:rsidR="00315BF2">
        <w:rPr>
          <w:rFonts w:ascii="Calibri Light" w:eastAsia="Times New Roman" w:hAnsi="Calibri Light" w:cs="Tahoma"/>
          <w:sz w:val="21"/>
          <w:szCs w:val="21"/>
          <w:lang w:eastAsia="en-GB"/>
        </w:rPr>
        <w:t>;</w:t>
      </w:r>
    </w:p>
    <w:p w14:paraId="669E816C" w14:textId="77777777" w:rsidR="00EF339B" w:rsidRPr="0005216C" w:rsidRDefault="00EF339B" w:rsidP="00EF339B">
      <w:pPr>
        <w:numPr>
          <w:ilvl w:val="0"/>
          <w:numId w:val="18"/>
        </w:numPr>
        <w:spacing w:after="0" w:line="240" w:lineRule="auto"/>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Staff, volunteers and children will be provided with training in the area of online safety</w:t>
      </w:r>
      <w:r w:rsidR="00315BF2">
        <w:rPr>
          <w:rFonts w:ascii="Calibri Light" w:eastAsia="Times New Roman" w:hAnsi="Calibri Light" w:cs="Tahoma"/>
          <w:sz w:val="21"/>
          <w:szCs w:val="21"/>
          <w:lang w:eastAsia="en-GB"/>
        </w:rPr>
        <w:t>.</w:t>
      </w:r>
    </w:p>
    <w:p w14:paraId="669E816D" w14:textId="77777777" w:rsidR="00EF339B" w:rsidRDefault="00EF339B" w:rsidP="00EF339B">
      <w:pPr>
        <w:spacing w:after="0" w:line="240" w:lineRule="auto"/>
        <w:jc w:val="both"/>
        <w:rPr>
          <w:rFonts w:ascii="Calibri Light" w:eastAsia="Times New Roman" w:hAnsi="Calibri Light" w:cs="Tahoma"/>
          <w:sz w:val="21"/>
          <w:szCs w:val="21"/>
          <w:lang w:eastAsia="en-GB"/>
        </w:rPr>
      </w:pPr>
    </w:p>
    <w:p w14:paraId="669E816E" w14:textId="77777777" w:rsidR="00EF339B" w:rsidRPr="00EF339B" w:rsidRDefault="00EF339B" w:rsidP="00EF339B">
      <w:pPr>
        <w:spacing w:after="0" w:line="240" w:lineRule="auto"/>
        <w:jc w:val="both"/>
        <w:rPr>
          <w:rFonts w:ascii="Calibri Light" w:eastAsia="Times New Roman" w:hAnsi="Calibri Light" w:cs="Tahoma"/>
          <w:sz w:val="21"/>
          <w:szCs w:val="21"/>
          <w:lang w:eastAsia="en-GB"/>
        </w:rPr>
      </w:pPr>
    </w:p>
    <w:p w14:paraId="669E816F" w14:textId="77777777" w:rsidR="0005216C" w:rsidRPr="0005216C" w:rsidRDefault="00605D92" w:rsidP="006E0964">
      <w:pPr>
        <w:pStyle w:val="Heading1"/>
        <w:numPr>
          <w:ilvl w:val="1"/>
          <w:numId w:val="23"/>
        </w:numPr>
        <w:ind w:left="426"/>
        <w:rPr>
          <w:rFonts w:ascii="Calibri Light" w:eastAsia="Times New Roman" w:hAnsi="Calibri Light"/>
          <w:sz w:val="21"/>
          <w:szCs w:val="21"/>
          <w:lang w:eastAsia="en-GB"/>
        </w:rPr>
      </w:pPr>
      <w:bookmarkStart w:id="16" w:name="_Toc425928603"/>
      <w:r>
        <w:rPr>
          <w:rFonts w:eastAsia="Times New Roman"/>
          <w:lang w:eastAsia="en-GB"/>
        </w:rPr>
        <w:t>Online safety</w:t>
      </w:r>
      <w:r w:rsidR="0005216C" w:rsidRPr="0005216C">
        <w:rPr>
          <w:rFonts w:eastAsia="Times New Roman"/>
          <w:lang w:eastAsia="en-GB"/>
        </w:rPr>
        <w:t xml:space="preserve"> and use of digital devices</w:t>
      </w:r>
      <w:bookmarkEnd w:id="16"/>
      <w:r w:rsidR="0005216C" w:rsidRPr="0005216C">
        <w:rPr>
          <w:rFonts w:eastAsia="Times New Roman"/>
          <w:lang w:eastAsia="en-GB"/>
        </w:rPr>
        <w:t xml:space="preserve"> </w:t>
      </w:r>
    </w:p>
    <w:p w14:paraId="669E8170" w14:textId="77777777" w:rsidR="0005216C" w:rsidRPr="0005216C" w:rsidRDefault="0005216C" w:rsidP="00AE2281">
      <w:pPr>
        <w:spacing w:after="80" w:line="240" w:lineRule="auto"/>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At all times, children, staff, Governors, Parents, students and volunteers will treat others with respect and will not undertake any actions that may bring the school into disrepute.</w:t>
      </w:r>
    </w:p>
    <w:p w14:paraId="669E8171" w14:textId="77777777" w:rsidR="0005216C" w:rsidRPr="0005216C" w:rsidRDefault="0005216C" w:rsidP="00AE2281">
      <w:pPr>
        <w:spacing w:after="80" w:line="240" w:lineRule="auto"/>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 xml:space="preserve">Mobile phones, tablets and other digital devices can present a number of problems when not used appropriately: </w:t>
      </w:r>
    </w:p>
    <w:p w14:paraId="669E8172" w14:textId="77777777" w:rsidR="0005216C" w:rsidRPr="0005216C" w:rsidRDefault="0005216C" w:rsidP="00AE2281">
      <w:pPr>
        <w:numPr>
          <w:ilvl w:val="0"/>
          <w:numId w:val="11"/>
        </w:numPr>
        <w:spacing w:after="80" w:line="240" w:lineRule="auto"/>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Mobile/smartphones and personal devices can allow wireless and 3G/4G internet access via alternative ISPs, and therefore bypass the school’s central s</w:t>
      </w:r>
      <w:r w:rsidR="00315BF2">
        <w:rPr>
          <w:rFonts w:ascii="Calibri Light" w:eastAsia="Times New Roman" w:hAnsi="Calibri Light" w:cs="Tahoma"/>
          <w:sz w:val="21"/>
          <w:szCs w:val="21"/>
          <w:lang w:eastAsia="en-GB"/>
        </w:rPr>
        <w:t>ecurity settings and filtering;</w:t>
      </w:r>
    </w:p>
    <w:p w14:paraId="669E8173" w14:textId="77777777" w:rsidR="0005216C" w:rsidRPr="0005216C" w:rsidRDefault="0005216C" w:rsidP="0005216C">
      <w:pPr>
        <w:numPr>
          <w:ilvl w:val="0"/>
          <w:numId w:val="11"/>
        </w:numPr>
        <w:spacing w:after="0" w:line="240" w:lineRule="auto"/>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Mobile/smartphones with integrated cameras could lead to child protection, bullying</w:t>
      </w:r>
      <w:r w:rsidR="000C033D">
        <w:rPr>
          <w:rFonts w:ascii="Calibri Light" w:eastAsia="Times New Roman" w:hAnsi="Calibri Light" w:cs="Tahoma"/>
          <w:sz w:val="21"/>
          <w:szCs w:val="21"/>
          <w:lang w:eastAsia="en-GB"/>
        </w:rPr>
        <w:t>,</w:t>
      </w:r>
      <w:r w:rsidRPr="0005216C">
        <w:rPr>
          <w:rFonts w:ascii="Calibri Light" w:eastAsia="Times New Roman" w:hAnsi="Calibri Light" w:cs="Tahoma"/>
          <w:sz w:val="21"/>
          <w:szCs w:val="21"/>
          <w:lang w:eastAsia="en-GB"/>
        </w:rPr>
        <w:t xml:space="preserve"> and data protection issues with regard to inappropriate capture, use or distribution of images of children or staff.</w:t>
      </w:r>
    </w:p>
    <w:p w14:paraId="669E8174" w14:textId="77777777" w:rsidR="0005216C" w:rsidRDefault="0005216C" w:rsidP="0005216C"/>
    <w:p w14:paraId="669E8175" w14:textId="77777777" w:rsidR="0005216C" w:rsidRPr="0005216C" w:rsidRDefault="0005216C" w:rsidP="006E0964">
      <w:pPr>
        <w:pStyle w:val="Heading1"/>
        <w:numPr>
          <w:ilvl w:val="1"/>
          <w:numId w:val="23"/>
        </w:numPr>
        <w:ind w:left="426"/>
        <w:rPr>
          <w:rFonts w:eastAsia="Times New Roman"/>
          <w:lang w:eastAsia="en-GB"/>
        </w:rPr>
      </w:pPr>
      <w:bookmarkStart w:id="17" w:name="_Toc425928604"/>
      <w:r w:rsidRPr="0005216C">
        <w:rPr>
          <w:rFonts w:eastAsia="Times New Roman"/>
          <w:lang w:eastAsia="en-GB"/>
        </w:rPr>
        <w:t>Equipment</w:t>
      </w:r>
      <w:bookmarkEnd w:id="17"/>
    </w:p>
    <w:p w14:paraId="669E8176" w14:textId="77777777" w:rsidR="0005216C" w:rsidRPr="0005216C" w:rsidRDefault="0005216C" w:rsidP="0005216C">
      <w:pPr>
        <w:spacing w:after="0" w:line="240" w:lineRule="auto"/>
        <w:jc w:val="both"/>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 xml:space="preserve">All computer equipment is installed professionally and meets </w:t>
      </w:r>
      <w:r w:rsidR="00AE2281">
        <w:rPr>
          <w:rFonts w:ascii="Calibri Light" w:eastAsia="Times New Roman" w:hAnsi="Calibri Light" w:cs="Tahoma"/>
          <w:sz w:val="21"/>
          <w:szCs w:val="21"/>
          <w:lang w:eastAsia="en-GB"/>
        </w:rPr>
        <w:t xml:space="preserve">current </w:t>
      </w:r>
      <w:r w:rsidRPr="0005216C">
        <w:rPr>
          <w:rFonts w:ascii="Calibri Light" w:eastAsia="Times New Roman" w:hAnsi="Calibri Light" w:cs="Tahoma"/>
          <w:sz w:val="21"/>
          <w:szCs w:val="21"/>
          <w:lang w:eastAsia="en-GB"/>
        </w:rPr>
        <w:t>health and safety standards. Equipment is maintained to ensure health and safety standards are followed.</w:t>
      </w:r>
    </w:p>
    <w:p w14:paraId="669E8177" w14:textId="77777777" w:rsidR="0005216C" w:rsidRDefault="0005216C" w:rsidP="0005216C"/>
    <w:p w14:paraId="669E8178" w14:textId="77777777" w:rsidR="0005216C" w:rsidRPr="0005216C" w:rsidRDefault="0005216C" w:rsidP="006E0964">
      <w:pPr>
        <w:pStyle w:val="Heading1"/>
        <w:numPr>
          <w:ilvl w:val="1"/>
          <w:numId w:val="23"/>
        </w:numPr>
        <w:ind w:left="426"/>
        <w:rPr>
          <w:rFonts w:eastAsia="Times New Roman"/>
          <w:lang w:eastAsia="en-GB"/>
        </w:rPr>
      </w:pPr>
      <w:bookmarkStart w:id="18" w:name="_Toc425928605"/>
      <w:r w:rsidRPr="0005216C">
        <w:rPr>
          <w:rFonts w:eastAsia="Times New Roman"/>
          <w:lang w:eastAsia="en-GB"/>
        </w:rPr>
        <w:lastRenderedPageBreak/>
        <w:t>Internet access</w:t>
      </w:r>
      <w:bookmarkEnd w:id="18"/>
    </w:p>
    <w:p w14:paraId="669E8179" w14:textId="77777777" w:rsidR="0005216C" w:rsidRPr="0005216C" w:rsidRDefault="0005216C" w:rsidP="0005216C">
      <w:pPr>
        <w:spacing w:after="0" w:line="240" w:lineRule="auto"/>
        <w:jc w:val="both"/>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 xml:space="preserve">School’s Internet Service Provider </w:t>
      </w:r>
      <w:r w:rsidR="001E1414">
        <w:rPr>
          <w:rFonts w:ascii="Calibri Light" w:eastAsia="Times New Roman" w:hAnsi="Calibri Light" w:cs="Tahoma"/>
          <w:sz w:val="21"/>
          <w:szCs w:val="21"/>
          <w:lang w:eastAsia="en-GB"/>
        </w:rPr>
        <w:t xml:space="preserve">(ISP) </w:t>
      </w:r>
      <w:r w:rsidRPr="0005216C">
        <w:rPr>
          <w:rFonts w:ascii="Calibri Light" w:eastAsia="Times New Roman" w:hAnsi="Calibri Light" w:cs="Tahoma"/>
          <w:sz w:val="21"/>
          <w:szCs w:val="21"/>
          <w:lang w:eastAsia="en-GB"/>
        </w:rPr>
        <w:t>is London Grid for Learning (</w:t>
      </w:r>
      <w:proofErr w:type="spellStart"/>
      <w:r w:rsidRPr="0005216C">
        <w:rPr>
          <w:rFonts w:ascii="Calibri Light" w:eastAsia="Times New Roman" w:hAnsi="Calibri Light" w:cs="Tahoma"/>
          <w:sz w:val="21"/>
          <w:szCs w:val="21"/>
          <w:lang w:eastAsia="en-GB"/>
        </w:rPr>
        <w:t>LGfL</w:t>
      </w:r>
      <w:proofErr w:type="spellEnd"/>
      <w:r w:rsidRPr="0005216C">
        <w:rPr>
          <w:rFonts w:ascii="Calibri Light" w:eastAsia="Times New Roman" w:hAnsi="Calibri Light" w:cs="Tahoma"/>
          <w:sz w:val="21"/>
          <w:szCs w:val="21"/>
          <w:lang w:eastAsia="en-GB"/>
        </w:rPr>
        <w:t xml:space="preserve">). </w:t>
      </w:r>
      <w:proofErr w:type="spellStart"/>
      <w:r w:rsidRPr="0005216C">
        <w:rPr>
          <w:rFonts w:ascii="Calibri Light" w:eastAsia="Times New Roman" w:hAnsi="Calibri Light" w:cs="Tahoma"/>
          <w:sz w:val="21"/>
          <w:szCs w:val="21"/>
          <w:lang w:eastAsia="en-GB"/>
        </w:rPr>
        <w:t>LGfL</w:t>
      </w:r>
      <w:proofErr w:type="spellEnd"/>
      <w:r w:rsidRPr="0005216C">
        <w:rPr>
          <w:rFonts w:ascii="Calibri Light" w:eastAsia="Times New Roman" w:hAnsi="Calibri Light" w:cs="Tahoma"/>
          <w:sz w:val="21"/>
          <w:szCs w:val="21"/>
          <w:lang w:eastAsia="en-GB"/>
        </w:rPr>
        <w:t xml:space="preserve"> is a Regional Broadband Consortium, and provides services to the majority of schools across the 33 boroughs of London via its partnership with Virgin Media Business. </w:t>
      </w:r>
      <w:proofErr w:type="spellStart"/>
      <w:r w:rsidRPr="0005216C">
        <w:rPr>
          <w:rFonts w:ascii="Calibri Light" w:eastAsia="Times New Roman" w:hAnsi="Calibri Light" w:cs="Tahoma"/>
          <w:sz w:val="21"/>
          <w:szCs w:val="21"/>
          <w:lang w:eastAsia="en-GB"/>
        </w:rPr>
        <w:t>LGfL</w:t>
      </w:r>
      <w:proofErr w:type="spellEnd"/>
      <w:r w:rsidRPr="0005216C">
        <w:rPr>
          <w:rFonts w:ascii="Calibri Light" w:eastAsia="Times New Roman" w:hAnsi="Calibri Light" w:cs="Tahoma"/>
          <w:sz w:val="21"/>
          <w:szCs w:val="21"/>
          <w:lang w:eastAsia="en-GB"/>
        </w:rPr>
        <w:t xml:space="preserve"> provides internet filtering based on the Internet Watch Foundation (www.iwf.org.uk) model via its </w:t>
      </w:r>
      <w:proofErr w:type="spellStart"/>
      <w:r w:rsidRPr="0005216C">
        <w:rPr>
          <w:rFonts w:ascii="Calibri Light" w:eastAsia="Times New Roman" w:hAnsi="Calibri Light" w:cs="Tahoma"/>
          <w:sz w:val="21"/>
          <w:szCs w:val="21"/>
          <w:lang w:eastAsia="en-GB"/>
        </w:rPr>
        <w:t>Websweeper</w:t>
      </w:r>
      <w:proofErr w:type="spellEnd"/>
      <w:r w:rsidRPr="0005216C">
        <w:rPr>
          <w:rFonts w:ascii="Calibri Light" w:eastAsia="Times New Roman" w:hAnsi="Calibri Light" w:cs="Tahoma"/>
          <w:sz w:val="21"/>
          <w:szCs w:val="21"/>
          <w:lang w:eastAsia="en-GB"/>
        </w:rPr>
        <w:t xml:space="preserve"> 2.0 software </w:t>
      </w:r>
      <w:r w:rsidRPr="0005216C">
        <w:rPr>
          <w:rFonts w:ascii="Calibri Light" w:eastAsia="Times New Roman" w:hAnsi="Calibri Light" w:cs="Tahoma"/>
          <w:color w:val="FF0000"/>
          <w:sz w:val="21"/>
          <w:szCs w:val="21"/>
          <w:lang w:eastAsia="en-GB"/>
        </w:rPr>
        <w:t>[check]</w:t>
      </w:r>
      <w:r w:rsidRPr="0005216C">
        <w:rPr>
          <w:rFonts w:ascii="Calibri Light" w:eastAsia="Times New Roman" w:hAnsi="Calibri Light" w:cs="Tahoma"/>
          <w:sz w:val="21"/>
          <w:szCs w:val="21"/>
          <w:lang w:eastAsia="en-GB"/>
        </w:rPr>
        <w:t>.</w:t>
      </w:r>
    </w:p>
    <w:p w14:paraId="669E817A" w14:textId="77777777" w:rsidR="0005216C" w:rsidRPr="0005216C" w:rsidRDefault="0005216C" w:rsidP="0005216C">
      <w:pPr>
        <w:spacing w:after="0" w:line="240" w:lineRule="auto"/>
        <w:jc w:val="both"/>
        <w:rPr>
          <w:rFonts w:ascii="Calibri Light" w:eastAsia="Times New Roman" w:hAnsi="Calibri Light" w:cs="Tahoma"/>
          <w:sz w:val="21"/>
          <w:szCs w:val="21"/>
          <w:lang w:eastAsia="en-GB"/>
        </w:rPr>
      </w:pPr>
    </w:p>
    <w:p w14:paraId="669E817B" w14:textId="77777777" w:rsidR="0005216C" w:rsidRPr="0005216C" w:rsidRDefault="0005216C" w:rsidP="006E0964">
      <w:pPr>
        <w:pStyle w:val="Heading1"/>
        <w:numPr>
          <w:ilvl w:val="1"/>
          <w:numId w:val="23"/>
        </w:numPr>
        <w:ind w:left="426"/>
        <w:rPr>
          <w:rFonts w:eastAsia="Times New Roman"/>
          <w:lang w:eastAsia="en-GB"/>
        </w:rPr>
      </w:pPr>
      <w:bookmarkStart w:id="19" w:name="_Toc425928606"/>
      <w:r w:rsidRPr="0005216C">
        <w:rPr>
          <w:rFonts w:eastAsia="Times New Roman"/>
          <w:lang w:eastAsia="en-GB"/>
        </w:rPr>
        <w:t>Email access</w:t>
      </w:r>
      <w:bookmarkEnd w:id="19"/>
    </w:p>
    <w:p w14:paraId="669E817C" w14:textId="77777777" w:rsidR="0005216C" w:rsidRPr="0005216C" w:rsidRDefault="0005216C" w:rsidP="0005216C">
      <w:pPr>
        <w:spacing w:after="0" w:line="240" w:lineRule="auto"/>
        <w:jc w:val="both"/>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 xml:space="preserve">School uses </w:t>
      </w:r>
      <w:r w:rsidRPr="0005216C">
        <w:rPr>
          <w:rFonts w:ascii="Calibri Light" w:eastAsia="Times New Roman" w:hAnsi="Calibri Light" w:cs="Tahoma"/>
          <w:color w:val="FF0000"/>
          <w:sz w:val="21"/>
          <w:szCs w:val="21"/>
          <w:lang w:eastAsia="en-GB"/>
        </w:rPr>
        <w:t>[name of email filtering system]</w:t>
      </w:r>
      <w:r w:rsidRPr="0005216C">
        <w:rPr>
          <w:rFonts w:ascii="Calibri Light" w:eastAsia="Times New Roman" w:hAnsi="Calibri Light" w:cs="Tahoma"/>
          <w:sz w:val="21"/>
          <w:szCs w:val="21"/>
          <w:lang w:eastAsia="en-GB"/>
        </w:rPr>
        <w:t xml:space="preserve"> to detect and block viruses, spam, phishing, Trojan, and other malicious message types, and inappropriate language </w:t>
      </w:r>
      <w:r w:rsidRPr="0005216C">
        <w:rPr>
          <w:rFonts w:ascii="Calibri Light" w:eastAsia="Times New Roman" w:hAnsi="Calibri Light" w:cs="Tahoma"/>
          <w:color w:val="FF0000"/>
          <w:sz w:val="21"/>
          <w:szCs w:val="21"/>
          <w:lang w:eastAsia="en-GB"/>
        </w:rPr>
        <w:t>[check with Hackney Learning Trust ICT Services]</w:t>
      </w:r>
      <w:r w:rsidRPr="0005216C">
        <w:rPr>
          <w:rFonts w:ascii="Calibri Light" w:eastAsia="Times New Roman" w:hAnsi="Calibri Light" w:cs="Tahoma"/>
          <w:sz w:val="21"/>
          <w:szCs w:val="21"/>
          <w:lang w:eastAsia="en-GB"/>
        </w:rPr>
        <w:t>.</w:t>
      </w:r>
    </w:p>
    <w:p w14:paraId="669E817D" w14:textId="77777777" w:rsidR="0005216C" w:rsidRPr="0005216C" w:rsidRDefault="0005216C" w:rsidP="007D1630">
      <w:pPr>
        <w:spacing w:after="40" w:line="240" w:lineRule="auto"/>
        <w:jc w:val="both"/>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We:</w:t>
      </w:r>
    </w:p>
    <w:p w14:paraId="669E817E" w14:textId="77777777" w:rsidR="0005216C" w:rsidRPr="0005216C" w:rsidRDefault="0005216C" w:rsidP="007D1630">
      <w:pPr>
        <w:numPr>
          <w:ilvl w:val="0"/>
          <w:numId w:val="12"/>
        </w:numPr>
        <w:spacing w:after="40" w:line="240" w:lineRule="auto"/>
        <w:jc w:val="both"/>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use standard school-issued email addresses</w:t>
      </w:r>
      <w:r w:rsidR="00315BF2">
        <w:rPr>
          <w:rFonts w:ascii="Calibri Light" w:eastAsia="Times New Roman" w:hAnsi="Calibri Light" w:cs="Tahoma"/>
          <w:sz w:val="21"/>
          <w:szCs w:val="21"/>
          <w:lang w:eastAsia="en-GB"/>
        </w:rPr>
        <w:t>;</w:t>
      </w:r>
    </w:p>
    <w:p w14:paraId="669E817F" w14:textId="77777777" w:rsidR="0005216C" w:rsidRPr="0005216C" w:rsidRDefault="0005216C" w:rsidP="007D1630">
      <w:pPr>
        <w:numPr>
          <w:ilvl w:val="0"/>
          <w:numId w:val="12"/>
        </w:numPr>
        <w:spacing w:after="40" w:line="240" w:lineRule="auto"/>
        <w:jc w:val="both"/>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staff and volunteers will use only a school-issued email account for their professional use</w:t>
      </w:r>
      <w:r w:rsidR="00315BF2">
        <w:rPr>
          <w:rFonts w:ascii="Calibri Light" w:eastAsia="Times New Roman" w:hAnsi="Calibri Light" w:cs="Tahoma"/>
          <w:sz w:val="21"/>
          <w:szCs w:val="21"/>
          <w:lang w:eastAsia="en-GB"/>
        </w:rPr>
        <w:t>;</w:t>
      </w:r>
    </w:p>
    <w:p w14:paraId="669E8180" w14:textId="77777777" w:rsidR="0005216C" w:rsidRPr="0005216C" w:rsidRDefault="0005216C" w:rsidP="007D1630">
      <w:pPr>
        <w:numPr>
          <w:ilvl w:val="0"/>
          <w:numId w:val="12"/>
        </w:numPr>
        <w:spacing w:after="40" w:line="240" w:lineRule="auto"/>
        <w:jc w:val="both"/>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 xml:space="preserve">Staff, volunteers, Governors and all those connected professionally with school will not send material that is illegal, obscene, upsetting or defamatory, or that is intended to annoy or intimidate another person. Should such content be received, it must not be forwarded to anyone, and must be reported to the </w:t>
      </w:r>
      <w:r w:rsidR="00605D92">
        <w:rPr>
          <w:rFonts w:ascii="Calibri Light" w:eastAsia="Times New Roman" w:hAnsi="Calibri Light" w:cs="Tahoma"/>
          <w:sz w:val="21"/>
          <w:szCs w:val="21"/>
          <w:lang w:eastAsia="en-GB"/>
        </w:rPr>
        <w:t>online safety</w:t>
      </w:r>
      <w:r w:rsidRPr="0005216C">
        <w:rPr>
          <w:rFonts w:ascii="Calibri Light" w:eastAsia="Times New Roman" w:hAnsi="Calibri Light" w:cs="Tahoma"/>
          <w:sz w:val="21"/>
          <w:szCs w:val="21"/>
          <w:lang w:eastAsia="en-GB"/>
        </w:rPr>
        <w:t xml:space="preserve"> co-ordinator, who will take appropriate action</w:t>
      </w:r>
      <w:r w:rsidR="00315BF2">
        <w:rPr>
          <w:rFonts w:ascii="Calibri Light" w:eastAsia="Times New Roman" w:hAnsi="Calibri Light" w:cs="Tahoma"/>
          <w:sz w:val="21"/>
          <w:szCs w:val="21"/>
          <w:lang w:eastAsia="en-GB"/>
        </w:rPr>
        <w:t>;</w:t>
      </w:r>
    </w:p>
    <w:p w14:paraId="669E8181" w14:textId="77777777" w:rsidR="0005216C" w:rsidRPr="0005216C" w:rsidRDefault="0005216C" w:rsidP="0005216C">
      <w:pPr>
        <w:numPr>
          <w:ilvl w:val="0"/>
          <w:numId w:val="12"/>
        </w:numPr>
        <w:spacing w:after="0" w:line="240" w:lineRule="auto"/>
        <w:jc w:val="both"/>
        <w:rPr>
          <w:rFonts w:ascii="Calibri Light" w:eastAsia="Times New Roman" w:hAnsi="Calibri Light" w:cs="Tahoma"/>
          <w:sz w:val="21"/>
          <w:szCs w:val="21"/>
          <w:lang w:eastAsia="en-GB"/>
        </w:rPr>
      </w:pPr>
      <w:proofErr w:type="gramStart"/>
      <w:r w:rsidRPr="0005216C">
        <w:rPr>
          <w:rFonts w:ascii="Calibri Light" w:eastAsia="Times New Roman" w:hAnsi="Calibri Light" w:cs="Tahoma"/>
          <w:sz w:val="21"/>
          <w:szCs w:val="21"/>
          <w:lang w:eastAsia="en-GB"/>
        </w:rPr>
        <w:t>know</w:t>
      </w:r>
      <w:proofErr w:type="gramEnd"/>
      <w:r w:rsidRPr="0005216C">
        <w:rPr>
          <w:rFonts w:ascii="Calibri Light" w:eastAsia="Times New Roman" w:hAnsi="Calibri Light" w:cs="Tahoma"/>
          <w:sz w:val="21"/>
          <w:szCs w:val="21"/>
          <w:lang w:eastAsia="en-GB"/>
        </w:rPr>
        <w:t xml:space="preserve"> that spam, phishing, Trojan and virus attachments are a danger to the school’s systems</w:t>
      </w:r>
      <w:r w:rsidR="00315BF2">
        <w:rPr>
          <w:rFonts w:ascii="Calibri Light" w:eastAsia="Times New Roman" w:hAnsi="Calibri Light" w:cs="Tahoma"/>
          <w:sz w:val="21"/>
          <w:szCs w:val="21"/>
          <w:lang w:eastAsia="en-GB"/>
        </w:rPr>
        <w:t>.</w:t>
      </w:r>
    </w:p>
    <w:p w14:paraId="669E8182" w14:textId="77777777" w:rsidR="0005216C" w:rsidRPr="0005216C" w:rsidRDefault="0005216C" w:rsidP="0005216C">
      <w:pPr>
        <w:spacing w:after="0" w:line="240" w:lineRule="auto"/>
        <w:jc w:val="both"/>
        <w:rPr>
          <w:rFonts w:ascii="Calibri Light" w:eastAsia="Times New Roman" w:hAnsi="Calibri Light" w:cs="Tahoma"/>
          <w:sz w:val="21"/>
          <w:szCs w:val="21"/>
          <w:lang w:eastAsia="en-GB"/>
        </w:rPr>
      </w:pPr>
    </w:p>
    <w:p w14:paraId="669E8183" w14:textId="77777777" w:rsidR="0005216C" w:rsidRPr="0005216C" w:rsidRDefault="0005216C" w:rsidP="007D1630">
      <w:pPr>
        <w:pStyle w:val="Heading1"/>
        <w:numPr>
          <w:ilvl w:val="1"/>
          <w:numId w:val="23"/>
        </w:numPr>
        <w:spacing w:after="40"/>
        <w:ind w:left="426" w:hanging="357"/>
        <w:rPr>
          <w:rFonts w:eastAsia="Times New Roman"/>
          <w:lang w:eastAsia="en-GB"/>
        </w:rPr>
      </w:pPr>
      <w:bookmarkStart w:id="20" w:name="_Toc425928607"/>
      <w:r w:rsidRPr="0005216C">
        <w:rPr>
          <w:rFonts w:eastAsia="Times New Roman"/>
          <w:lang w:eastAsia="en-GB"/>
        </w:rPr>
        <w:t>Digital still and video images</w:t>
      </w:r>
      <w:bookmarkEnd w:id="20"/>
    </w:p>
    <w:p w14:paraId="669E8184" w14:textId="77777777" w:rsidR="0005216C" w:rsidRPr="0005216C" w:rsidRDefault="0005216C" w:rsidP="007D1630">
      <w:pPr>
        <w:numPr>
          <w:ilvl w:val="0"/>
          <w:numId w:val="13"/>
        </w:numPr>
        <w:spacing w:after="40" w:line="240" w:lineRule="auto"/>
        <w:ind w:hanging="357"/>
        <w:jc w:val="both"/>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 xml:space="preserve">We gain written parental/carer permission for use of digital photographs or video involving their child as part of the agreement form when their child joins </w:t>
      </w:r>
      <w:r w:rsidR="000C033D" w:rsidRPr="000C033D">
        <w:rPr>
          <w:rFonts w:ascii="Calibri Light" w:eastAsia="Times New Roman" w:hAnsi="Calibri Light" w:cs="Tahoma"/>
          <w:color w:val="FF0000"/>
          <w:sz w:val="21"/>
          <w:szCs w:val="21"/>
          <w:lang w:eastAsia="en-GB"/>
        </w:rPr>
        <w:t>[name of setting here]</w:t>
      </w:r>
    </w:p>
    <w:p w14:paraId="669E8185" w14:textId="77777777" w:rsidR="0005216C" w:rsidRDefault="0005216C" w:rsidP="007D1630">
      <w:pPr>
        <w:numPr>
          <w:ilvl w:val="0"/>
          <w:numId w:val="13"/>
        </w:numPr>
        <w:spacing w:after="40" w:line="240" w:lineRule="auto"/>
        <w:ind w:hanging="357"/>
        <w:jc w:val="both"/>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lastRenderedPageBreak/>
        <w:t xml:space="preserve">Digital images/videos of children are stored in </w:t>
      </w:r>
      <w:r w:rsidR="000C033D">
        <w:rPr>
          <w:rFonts w:ascii="Calibri Light" w:eastAsia="Times New Roman" w:hAnsi="Calibri Light" w:cs="Tahoma"/>
          <w:sz w:val="21"/>
          <w:szCs w:val="21"/>
          <w:lang w:eastAsia="en-GB"/>
        </w:rPr>
        <w:t>a</w:t>
      </w:r>
      <w:r w:rsidRPr="0005216C">
        <w:rPr>
          <w:rFonts w:ascii="Calibri Light" w:eastAsia="Times New Roman" w:hAnsi="Calibri Light" w:cs="Tahoma"/>
          <w:sz w:val="21"/>
          <w:szCs w:val="21"/>
          <w:lang w:eastAsia="en-GB"/>
        </w:rPr>
        <w:t xml:space="preserve"> hidden “Pupil images” folder on the school network, which only named individuals have access to </w:t>
      </w:r>
      <w:r w:rsidRPr="0005216C">
        <w:rPr>
          <w:rFonts w:ascii="Calibri Light" w:eastAsia="Times New Roman" w:hAnsi="Calibri Light" w:cs="Tahoma"/>
          <w:color w:val="FF0000"/>
          <w:sz w:val="21"/>
          <w:szCs w:val="21"/>
          <w:lang w:eastAsia="en-GB"/>
        </w:rPr>
        <w:t>[check]</w:t>
      </w:r>
      <w:r w:rsidRPr="0005216C">
        <w:rPr>
          <w:rFonts w:ascii="Calibri Light" w:eastAsia="Times New Roman" w:hAnsi="Calibri Light" w:cs="Tahoma"/>
          <w:sz w:val="21"/>
          <w:szCs w:val="21"/>
          <w:lang w:eastAsia="en-GB"/>
        </w:rPr>
        <w:t>. All Images are deleted at the end of the academic year.</w:t>
      </w:r>
    </w:p>
    <w:p w14:paraId="669E8186" w14:textId="77777777" w:rsidR="00CB29B0" w:rsidRPr="0005216C" w:rsidRDefault="00CB29B0" w:rsidP="00CB29B0">
      <w:pPr>
        <w:spacing w:after="0" w:line="240" w:lineRule="auto"/>
        <w:ind w:left="360"/>
        <w:jc w:val="both"/>
        <w:rPr>
          <w:rFonts w:ascii="Calibri Light" w:eastAsia="Times New Roman" w:hAnsi="Calibri Light" w:cs="Tahoma"/>
          <w:sz w:val="21"/>
          <w:szCs w:val="21"/>
          <w:lang w:eastAsia="en-GB"/>
        </w:rPr>
      </w:pPr>
    </w:p>
    <w:p w14:paraId="669E8187" w14:textId="77777777" w:rsidR="0005216C" w:rsidRPr="0005216C" w:rsidRDefault="0005216C" w:rsidP="007D1630">
      <w:pPr>
        <w:pStyle w:val="Heading1"/>
        <w:numPr>
          <w:ilvl w:val="1"/>
          <w:numId w:val="23"/>
        </w:numPr>
        <w:spacing w:after="40"/>
        <w:ind w:left="426" w:hanging="357"/>
        <w:rPr>
          <w:rFonts w:eastAsia="Times New Roman"/>
          <w:lang w:eastAsia="en-GB"/>
        </w:rPr>
      </w:pPr>
      <w:bookmarkStart w:id="21" w:name="_Toc425928608"/>
      <w:r w:rsidRPr="0005216C">
        <w:rPr>
          <w:rFonts w:eastAsia="Times New Roman"/>
          <w:lang w:eastAsia="en-GB"/>
        </w:rPr>
        <w:t>Data security</w:t>
      </w:r>
      <w:bookmarkEnd w:id="21"/>
    </w:p>
    <w:p w14:paraId="669E8188" w14:textId="77777777" w:rsidR="0005216C" w:rsidRPr="0005216C" w:rsidRDefault="0005216C" w:rsidP="007D1630">
      <w:pPr>
        <w:numPr>
          <w:ilvl w:val="0"/>
          <w:numId w:val="14"/>
        </w:numPr>
        <w:spacing w:after="40" w:line="240" w:lineRule="auto"/>
        <w:ind w:hanging="357"/>
        <w:jc w:val="both"/>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Personal data is stored securely. Access to personal data is strictly controlled b</w:t>
      </w:r>
      <w:r w:rsidRPr="00FC3B1D">
        <w:rPr>
          <w:rFonts w:ascii="Calibri Light" w:eastAsia="Times New Roman" w:hAnsi="Calibri Light" w:cs="Tahoma"/>
          <w:sz w:val="21"/>
          <w:szCs w:val="21"/>
          <w:lang w:eastAsia="en-GB"/>
        </w:rPr>
        <w:t>y</w:t>
      </w:r>
      <w:r w:rsidR="00FC3B1D" w:rsidRPr="00FC3B1D">
        <w:rPr>
          <w:rFonts w:ascii="Calibri Light" w:eastAsia="Times New Roman" w:hAnsi="Calibri Light" w:cs="Tahoma"/>
          <w:sz w:val="21"/>
          <w:szCs w:val="21"/>
          <w:lang w:eastAsia="en-GB"/>
        </w:rPr>
        <w:t xml:space="preserve"> the Designated Safeguarding Lead</w:t>
      </w:r>
      <w:r w:rsidR="00315BF2">
        <w:rPr>
          <w:rFonts w:ascii="Calibri Light" w:eastAsia="Times New Roman" w:hAnsi="Calibri Light" w:cs="Tahoma"/>
          <w:color w:val="FF0000"/>
          <w:sz w:val="21"/>
          <w:szCs w:val="21"/>
          <w:lang w:eastAsia="en-GB"/>
        </w:rPr>
        <w:t>;</w:t>
      </w:r>
    </w:p>
    <w:p w14:paraId="669E8189" w14:textId="77777777" w:rsidR="0005216C" w:rsidRPr="0005216C" w:rsidRDefault="0005216C" w:rsidP="007D1630">
      <w:pPr>
        <w:numPr>
          <w:ilvl w:val="0"/>
          <w:numId w:val="14"/>
        </w:numPr>
        <w:spacing w:after="40" w:line="240" w:lineRule="auto"/>
        <w:ind w:hanging="357"/>
        <w:jc w:val="both"/>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 xml:space="preserve">Data is secured against loss through systems failure, theft and damage </w:t>
      </w:r>
      <w:r w:rsidRPr="0005216C">
        <w:rPr>
          <w:rFonts w:ascii="Calibri Light" w:eastAsia="Times New Roman" w:hAnsi="Calibri Light" w:cs="Tahoma"/>
          <w:color w:val="FF0000"/>
          <w:sz w:val="21"/>
          <w:szCs w:val="21"/>
          <w:lang w:eastAsia="en-GB"/>
        </w:rPr>
        <w:t>[how? Check with HLT IT Services</w:t>
      </w:r>
      <w:r w:rsidR="00FC3B1D">
        <w:rPr>
          <w:rFonts w:ascii="Calibri Light" w:eastAsia="Times New Roman" w:hAnsi="Calibri Light" w:cs="Tahoma"/>
          <w:color w:val="FF0000"/>
          <w:sz w:val="21"/>
          <w:szCs w:val="21"/>
          <w:lang w:eastAsia="en-GB"/>
        </w:rPr>
        <w:t xml:space="preserve"> or the </w:t>
      </w:r>
      <w:r w:rsidR="008713E2">
        <w:rPr>
          <w:rFonts w:ascii="Calibri Light" w:eastAsia="Times New Roman" w:hAnsi="Calibri Light" w:cs="Tahoma"/>
          <w:color w:val="FF0000"/>
          <w:sz w:val="21"/>
          <w:szCs w:val="21"/>
          <w:lang w:eastAsia="en-GB"/>
        </w:rPr>
        <w:t>school’s/</w:t>
      </w:r>
      <w:r w:rsidR="00FC3B1D">
        <w:rPr>
          <w:rFonts w:ascii="Calibri Light" w:eastAsia="Times New Roman" w:hAnsi="Calibri Light" w:cs="Tahoma"/>
          <w:color w:val="FF0000"/>
          <w:sz w:val="21"/>
          <w:szCs w:val="21"/>
          <w:lang w:eastAsia="en-GB"/>
        </w:rPr>
        <w:t>setting’s IT provider</w:t>
      </w:r>
      <w:r w:rsidRPr="0005216C">
        <w:rPr>
          <w:rFonts w:ascii="Calibri Light" w:eastAsia="Times New Roman" w:hAnsi="Calibri Light" w:cs="Tahoma"/>
          <w:color w:val="FF0000"/>
          <w:sz w:val="21"/>
          <w:szCs w:val="21"/>
          <w:lang w:eastAsia="en-GB"/>
        </w:rPr>
        <w:t>]</w:t>
      </w:r>
      <w:r w:rsidR="00315BF2">
        <w:rPr>
          <w:rFonts w:ascii="Calibri Light" w:eastAsia="Times New Roman" w:hAnsi="Calibri Light" w:cs="Tahoma"/>
          <w:color w:val="FF0000"/>
          <w:sz w:val="21"/>
          <w:szCs w:val="21"/>
          <w:lang w:eastAsia="en-GB"/>
        </w:rPr>
        <w:t>;</w:t>
      </w:r>
    </w:p>
    <w:p w14:paraId="669E818A" w14:textId="77777777" w:rsidR="0005216C" w:rsidRPr="0005216C" w:rsidRDefault="0005216C" w:rsidP="007D1630">
      <w:pPr>
        <w:numPr>
          <w:ilvl w:val="0"/>
          <w:numId w:val="14"/>
        </w:numPr>
        <w:spacing w:after="40" w:line="240" w:lineRule="auto"/>
        <w:ind w:hanging="357"/>
        <w:jc w:val="both"/>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 xml:space="preserve">If </w:t>
      </w:r>
      <w:r w:rsidR="001E1414">
        <w:rPr>
          <w:rFonts w:ascii="Calibri Light" w:eastAsia="Times New Roman" w:hAnsi="Calibri Light" w:cs="Tahoma"/>
          <w:sz w:val="21"/>
          <w:szCs w:val="21"/>
          <w:lang w:eastAsia="en-GB"/>
        </w:rPr>
        <w:t xml:space="preserve">personal or </w:t>
      </w:r>
      <w:r w:rsidRPr="0005216C">
        <w:rPr>
          <w:rFonts w:ascii="Calibri Light" w:eastAsia="Times New Roman" w:hAnsi="Calibri Light" w:cs="Tahoma"/>
          <w:sz w:val="21"/>
          <w:szCs w:val="21"/>
          <w:lang w:eastAsia="en-GB"/>
        </w:rPr>
        <w:t>sensitive data, defined as being covered by the Data Protection Act, needs to be trans</w:t>
      </w:r>
      <w:r w:rsidR="001E1414">
        <w:rPr>
          <w:rFonts w:ascii="Calibri Light" w:eastAsia="Times New Roman" w:hAnsi="Calibri Light" w:cs="Tahoma"/>
          <w:sz w:val="21"/>
          <w:szCs w:val="21"/>
          <w:lang w:eastAsia="en-GB"/>
        </w:rPr>
        <w:t>mitted</w:t>
      </w:r>
      <w:r w:rsidRPr="0005216C">
        <w:rPr>
          <w:rFonts w:ascii="Calibri Light" w:eastAsia="Times New Roman" w:hAnsi="Calibri Light" w:cs="Tahoma"/>
          <w:sz w:val="21"/>
          <w:szCs w:val="21"/>
          <w:lang w:eastAsia="en-GB"/>
        </w:rPr>
        <w:t>, it is done so securely. Data is password protected, and the password</w:t>
      </w:r>
      <w:r w:rsidR="00315BF2">
        <w:rPr>
          <w:rFonts w:ascii="Calibri Light" w:eastAsia="Times New Roman" w:hAnsi="Calibri Light" w:cs="Tahoma"/>
          <w:sz w:val="21"/>
          <w:szCs w:val="21"/>
          <w:lang w:eastAsia="en-GB"/>
        </w:rPr>
        <w:t xml:space="preserve"> will be transmitted separately;</w:t>
      </w:r>
    </w:p>
    <w:p w14:paraId="669E818B" w14:textId="77777777" w:rsidR="0005216C" w:rsidRPr="0005216C" w:rsidRDefault="0005216C" w:rsidP="007D1630">
      <w:pPr>
        <w:numPr>
          <w:ilvl w:val="0"/>
          <w:numId w:val="14"/>
        </w:numPr>
        <w:spacing w:after="40" w:line="240" w:lineRule="auto"/>
        <w:ind w:hanging="357"/>
        <w:jc w:val="both"/>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The use of electronic equipment off-site must be formally approved, in writing, by the user’s line manager</w:t>
      </w:r>
      <w:r w:rsidR="00315BF2">
        <w:rPr>
          <w:rFonts w:ascii="Calibri Light" w:eastAsia="Times New Roman" w:hAnsi="Calibri Light" w:cs="Tahoma"/>
          <w:sz w:val="21"/>
          <w:szCs w:val="21"/>
          <w:lang w:eastAsia="en-GB"/>
        </w:rPr>
        <w:t>;</w:t>
      </w:r>
    </w:p>
    <w:p w14:paraId="669E818C" w14:textId="77777777" w:rsidR="00CB29B0" w:rsidRDefault="00CB29B0" w:rsidP="007D1630">
      <w:pPr>
        <w:numPr>
          <w:ilvl w:val="0"/>
          <w:numId w:val="14"/>
        </w:numPr>
        <w:spacing w:after="40" w:line="240" w:lineRule="auto"/>
        <w:ind w:hanging="357"/>
        <w:jc w:val="both"/>
        <w:rPr>
          <w:rFonts w:ascii="Calibri Light" w:eastAsia="Times New Roman" w:hAnsi="Calibri Light" w:cs="Tahoma"/>
          <w:sz w:val="21"/>
          <w:szCs w:val="21"/>
          <w:lang w:eastAsia="en-GB"/>
        </w:rPr>
      </w:pPr>
      <w:r>
        <w:rPr>
          <w:rFonts w:ascii="Calibri Light" w:eastAsia="Times New Roman" w:hAnsi="Calibri Light" w:cs="Tahoma"/>
          <w:sz w:val="21"/>
          <w:szCs w:val="21"/>
          <w:lang w:eastAsia="en-GB"/>
        </w:rPr>
        <w:t xml:space="preserve">The </w:t>
      </w:r>
      <w:r w:rsidRPr="008713E2">
        <w:rPr>
          <w:rFonts w:ascii="Calibri Light" w:eastAsia="Times New Roman" w:hAnsi="Calibri Light" w:cs="Tahoma"/>
          <w:color w:val="FF0000"/>
          <w:sz w:val="21"/>
          <w:szCs w:val="21"/>
          <w:lang w:eastAsia="en-GB"/>
        </w:rPr>
        <w:t xml:space="preserve">school/setting </w:t>
      </w:r>
      <w:r w:rsidRPr="0005216C">
        <w:rPr>
          <w:rFonts w:ascii="Calibri Light" w:eastAsia="Times New Roman" w:hAnsi="Calibri Light" w:cs="Tahoma"/>
          <w:sz w:val="21"/>
          <w:szCs w:val="21"/>
          <w:lang w:eastAsia="en-GB"/>
        </w:rPr>
        <w:t>is registered with the Information Commissioner’s Office</w:t>
      </w:r>
      <w:r>
        <w:rPr>
          <w:rFonts w:ascii="Calibri Light" w:eastAsia="Times New Roman" w:hAnsi="Calibri Light" w:cs="Tahoma"/>
          <w:sz w:val="21"/>
          <w:szCs w:val="21"/>
          <w:lang w:eastAsia="en-GB"/>
        </w:rPr>
        <w:t>;</w:t>
      </w:r>
    </w:p>
    <w:p w14:paraId="669E818D" w14:textId="77777777" w:rsidR="00CB29B0" w:rsidRPr="0005216C" w:rsidRDefault="00CB29B0" w:rsidP="007D1630">
      <w:pPr>
        <w:numPr>
          <w:ilvl w:val="0"/>
          <w:numId w:val="14"/>
        </w:numPr>
        <w:spacing w:after="40" w:line="240" w:lineRule="auto"/>
        <w:ind w:hanging="357"/>
        <w:jc w:val="both"/>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 xml:space="preserve">An incident management log is maintained by the </w:t>
      </w:r>
      <w:r>
        <w:rPr>
          <w:rFonts w:ascii="Calibri Light" w:eastAsia="Times New Roman" w:hAnsi="Calibri Light" w:cs="Tahoma"/>
          <w:sz w:val="21"/>
          <w:szCs w:val="21"/>
          <w:lang w:eastAsia="en-GB"/>
        </w:rPr>
        <w:t>online safety</w:t>
      </w:r>
      <w:r w:rsidRPr="0005216C">
        <w:rPr>
          <w:rFonts w:ascii="Calibri Light" w:eastAsia="Times New Roman" w:hAnsi="Calibri Light" w:cs="Tahoma"/>
          <w:sz w:val="21"/>
          <w:szCs w:val="21"/>
          <w:lang w:eastAsia="en-GB"/>
        </w:rPr>
        <w:t>/data security lead</w:t>
      </w:r>
      <w:r>
        <w:rPr>
          <w:rFonts w:ascii="Calibri Light" w:eastAsia="Times New Roman" w:hAnsi="Calibri Light" w:cs="Tahoma"/>
          <w:sz w:val="21"/>
          <w:szCs w:val="21"/>
          <w:lang w:eastAsia="en-GB"/>
        </w:rPr>
        <w:t>;</w:t>
      </w:r>
    </w:p>
    <w:p w14:paraId="669E818E" w14:textId="77777777" w:rsidR="0005216C" w:rsidRPr="0005216C" w:rsidRDefault="0005216C" w:rsidP="007D1630">
      <w:pPr>
        <w:numPr>
          <w:ilvl w:val="0"/>
          <w:numId w:val="14"/>
        </w:numPr>
        <w:spacing w:after="40" w:line="240" w:lineRule="auto"/>
        <w:ind w:hanging="357"/>
        <w:jc w:val="both"/>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Data security incidents must be reported through the appropriate internal management channels as quickly as possible after the incident or awareness of the incident</w:t>
      </w:r>
      <w:r w:rsidR="00315BF2">
        <w:rPr>
          <w:rFonts w:ascii="Calibri Light" w:eastAsia="Times New Roman" w:hAnsi="Calibri Light" w:cs="Tahoma"/>
          <w:sz w:val="21"/>
          <w:szCs w:val="21"/>
          <w:lang w:eastAsia="en-GB"/>
        </w:rPr>
        <w:t>;</w:t>
      </w:r>
    </w:p>
    <w:p w14:paraId="669E818F" w14:textId="77777777" w:rsidR="00CB29B0" w:rsidRPr="0005216C" w:rsidRDefault="00CB29B0" w:rsidP="007D1630">
      <w:pPr>
        <w:numPr>
          <w:ilvl w:val="0"/>
          <w:numId w:val="14"/>
        </w:numPr>
        <w:spacing w:after="40" w:line="240" w:lineRule="auto"/>
        <w:ind w:hanging="357"/>
        <w:jc w:val="both"/>
        <w:rPr>
          <w:rFonts w:ascii="Calibri Light" w:eastAsia="Times New Roman" w:hAnsi="Calibri Light" w:cs="Tahoma"/>
          <w:sz w:val="21"/>
          <w:szCs w:val="21"/>
          <w:lang w:eastAsia="en-GB"/>
        </w:rPr>
      </w:pPr>
      <w:r>
        <w:rPr>
          <w:rFonts w:ascii="Calibri Light" w:eastAsia="Times New Roman" w:hAnsi="Calibri Light" w:cs="Tahoma"/>
          <w:sz w:val="21"/>
          <w:szCs w:val="21"/>
          <w:lang w:eastAsia="en-GB"/>
        </w:rPr>
        <w:t>Serious incidents of data breaches should be reported to the Information Commissioner’s Office;</w:t>
      </w:r>
    </w:p>
    <w:p w14:paraId="669E8190" w14:textId="77777777" w:rsidR="0005216C" w:rsidRPr="0005216C" w:rsidRDefault="0005216C" w:rsidP="007D1630">
      <w:pPr>
        <w:numPr>
          <w:ilvl w:val="0"/>
          <w:numId w:val="14"/>
        </w:numPr>
        <w:spacing w:after="40" w:line="240" w:lineRule="auto"/>
        <w:ind w:hanging="357"/>
        <w:jc w:val="both"/>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All electronic equipment that is to be reused or disposed of will have all of its data and software erased/destroyed</w:t>
      </w:r>
      <w:r w:rsidR="00CB29B0">
        <w:rPr>
          <w:rFonts w:ascii="Calibri Light" w:eastAsia="Times New Roman" w:hAnsi="Calibri Light" w:cs="Tahoma"/>
          <w:sz w:val="21"/>
          <w:szCs w:val="21"/>
          <w:lang w:eastAsia="en-GB"/>
        </w:rPr>
        <w:t>, in accordance with the HSE’s WEEE directive;</w:t>
      </w:r>
    </w:p>
    <w:p w14:paraId="669E8191" w14:textId="77777777" w:rsidR="0005216C" w:rsidRPr="0005216C" w:rsidRDefault="0005216C" w:rsidP="0005216C">
      <w:pPr>
        <w:numPr>
          <w:ilvl w:val="0"/>
          <w:numId w:val="14"/>
        </w:numPr>
        <w:spacing w:after="0" w:line="240" w:lineRule="auto"/>
        <w:jc w:val="both"/>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Data security is reviewed annually, and staff updated annually</w:t>
      </w:r>
      <w:r w:rsidR="00315BF2">
        <w:rPr>
          <w:rFonts w:ascii="Calibri Light" w:eastAsia="Times New Roman" w:hAnsi="Calibri Light" w:cs="Tahoma"/>
          <w:sz w:val="21"/>
          <w:szCs w:val="21"/>
          <w:lang w:eastAsia="en-GB"/>
        </w:rPr>
        <w:t>.</w:t>
      </w:r>
    </w:p>
    <w:p w14:paraId="669E8192" w14:textId="77777777" w:rsidR="0005216C" w:rsidRPr="0005216C" w:rsidRDefault="0005216C" w:rsidP="0005216C">
      <w:pPr>
        <w:spacing w:after="0" w:line="240" w:lineRule="auto"/>
        <w:jc w:val="both"/>
        <w:rPr>
          <w:rFonts w:ascii="Calibri Light" w:eastAsia="Times New Roman" w:hAnsi="Calibri Light" w:cs="Tahoma"/>
          <w:sz w:val="21"/>
          <w:szCs w:val="21"/>
          <w:lang w:eastAsia="en-GB"/>
        </w:rPr>
      </w:pPr>
    </w:p>
    <w:p w14:paraId="669E8193" w14:textId="77777777" w:rsidR="0005216C" w:rsidRPr="0005216C" w:rsidRDefault="0005216C" w:rsidP="0005216C">
      <w:pPr>
        <w:spacing w:after="0" w:line="240" w:lineRule="auto"/>
        <w:rPr>
          <w:rFonts w:ascii="Calibri Light" w:eastAsia="Times New Roman" w:hAnsi="Calibri Light" w:cs="Tahoma"/>
          <w:sz w:val="21"/>
          <w:szCs w:val="21"/>
          <w:lang w:eastAsia="en-GB"/>
        </w:rPr>
      </w:pPr>
    </w:p>
    <w:p w14:paraId="669E8194" w14:textId="77777777" w:rsidR="0005216C" w:rsidRPr="0005216C" w:rsidRDefault="0005216C" w:rsidP="007D1630">
      <w:pPr>
        <w:pStyle w:val="Heading1"/>
        <w:numPr>
          <w:ilvl w:val="1"/>
          <w:numId w:val="23"/>
        </w:numPr>
        <w:spacing w:after="40"/>
        <w:ind w:left="426" w:hanging="357"/>
        <w:rPr>
          <w:rFonts w:ascii="Calibri Light" w:eastAsia="Times New Roman" w:hAnsi="Calibri Light"/>
          <w:sz w:val="21"/>
          <w:szCs w:val="21"/>
          <w:lang w:eastAsia="en-GB"/>
        </w:rPr>
      </w:pPr>
      <w:bookmarkStart w:id="22" w:name="_Toc425928609"/>
      <w:r w:rsidRPr="0005216C">
        <w:rPr>
          <w:rFonts w:eastAsia="Times New Roman"/>
          <w:lang w:eastAsia="en-GB"/>
        </w:rPr>
        <w:lastRenderedPageBreak/>
        <w:t>Mobile phones</w:t>
      </w:r>
      <w:bookmarkEnd w:id="22"/>
      <w:r w:rsidRPr="0005216C">
        <w:rPr>
          <w:rFonts w:ascii="Calibri Light" w:eastAsia="Times New Roman" w:hAnsi="Calibri Light"/>
          <w:sz w:val="21"/>
          <w:szCs w:val="21"/>
          <w:lang w:eastAsia="en-GB"/>
        </w:rPr>
        <w:t xml:space="preserve"> </w:t>
      </w:r>
    </w:p>
    <w:p w14:paraId="669E8195" w14:textId="77777777" w:rsidR="0005216C" w:rsidRPr="0005216C" w:rsidRDefault="0005216C" w:rsidP="007D1630">
      <w:pPr>
        <w:numPr>
          <w:ilvl w:val="0"/>
          <w:numId w:val="15"/>
        </w:numPr>
        <w:spacing w:after="40" w:line="240" w:lineRule="auto"/>
        <w:ind w:hanging="357"/>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Staff should not have personal mobile phones with them when they are working with children at the setting. Th</w:t>
      </w:r>
      <w:r w:rsidR="001E1414">
        <w:rPr>
          <w:rFonts w:ascii="Calibri Light" w:eastAsia="Times New Roman" w:hAnsi="Calibri Light" w:cs="Tahoma"/>
          <w:sz w:val="21"/>
          <w:szCs w:val="21"/>
          <w:lang w:eastAsia="en-GB"/>
        </w:rPr>
        <w:t>ese conditions</w:t>
      </w:r>
      <w:r w:rsidRPr="0005216C">
        <w:rPr>
          <w:rFonts w:ascii="Calibri Light" w:eastAsia="Times New Roman" w:hAnsi="Calibri Light" w:cs="Tahoma"/>
          <w:sz w:val="21"/>
          <w:szCs w:val="21"/>
          <w:lang w:eastAsia="en-GB"/>
        </w:rPr>
        <w:t xml:space="preserve"> also appl</w:t>
      </w:r>
      <w:r w:rsidR="001E1414">
        <w:rPr>
          <w:rFonts w:ascii="Calibri Light" w:eastAsia="Times New Roman" w:hAnsi="Calibri Light" w:cs="Tahoma"/>
          <w:sz w:val="21"/>
          <w:szCs w:val="21"/>
          <w:lang w:eastAsia="en-GB"/>
        </w:rPr>
        <w:t>y</w:t>
      </w:r>
      <w:r w:rsidR="00AE2281">
        <w:rPr>
          <w:rFonts w:ascii="Calibri Light" w:eastAsia="Times New Roman" w:hAnsi="Calibri Light" w:cs="Tahoma"/>
          <w:sz w:val="21"/>
          <w:szCs w:val="21"/>
          <w:lang w:eastAsia="en-GB"/>
        </w:rPr>
        <w:t xml:space="preserve"> to students and volunteers</w:t>
      </w:r>
      <w:r w:rsidR="00315BF2">
        <w:rPr>
          <w:rFonts w:ascii="Calibri Light" w:eastAsia="Times New Roman" w:hAnsi="Calibri Light" w:cs="Tahoma"/>
          <w:sz w:val="21"/>
          <w:szCs w:val="21"/>
          <w:lang w:eastAsia="en-GB"/>
        </w:rPr>
        <w:t>;</w:t>
      </w:r>
    </w:p>
    <w:p w14:paraId="669E8196" w14:textId="77777777" w:rsidR="0005216C" w:rsidRPr="0005216C" w:rsidRDefault="0005216C" w:rsidP="007D1630">
      <w:pPr>
        <w:numPr>
          <w:ilvl w:val="0"/>
          <w:numId w:val="15"/>
        </w:numPr>
        <w:spacing w:after="40" w:line="240" w:lineRule="auto"/>
        <w:ind w:hanging="357"/>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 xml:space="preserve">Staff mobile phones must be kept in staff lockers </w:t>
      </w:r>
      <w:r w:rsidRPr="0005216C">
        <w:rPr>
          <w:rFonts w:ascii="Calibri Light" w:eastAsia="Times New Roman" w:hAnsi="Calibri Light" w:cs="Tahoma"/>
          <w:color w:val="FF0000"/>
          <w:sz w:val="21"/>
          <w:szCs w:val="21"/>
          <w:lang w:eastAsia="en-GB"/>
        </w:rPr>
        <w:t>[needs verifying]</w:t>
      </w:r>
      <w:r w:rsidRPr="0005216C">
        <w:rPr>
          <w:rFonts w:ascii="Calibri Light" w:eastAsia="Times New Roman" w:hAnsi="Calibri Light" w:cs="Tahoma"/>
          <w:sz w:val="21"/>
          <w:szCs w:val="21"/>
          <w:lang w:eastAsia="en-GB"/>
        </w:rPr>
        <w:t xml:space="preserve"> and used only when staff are on break time in the sta</w:t>
      </w:r>
      <w:r w:rsidR="00AE2281">
        <w:rPr>
          <w:rFonts w:ascii="Calibri Light" w:eastAsia="Times New Roman" w:hAnsi="Calibri Light" w:cs="Tahoma"/>
          <w:sz w:val="21"/>
          <w:szCs w:val="21"/>
          <w:lang w:eastAsia="en-GB"/>
        </w:rPr>
        <w:t>ff room or outside the setting</w:t>
      </w:r>
      <w:r w:rsidR="00315BF2">
        <w:rPr>
          <w:rFonts w:ascii="Calibri Light" w:eastAsia="Times New Roman" w:hAnsi="Calibri Light" w:cs="Tahoma"/>
          <w:sz w:val="21"/>
          <w:szCs w:val="21"/>
          <w:lang w:eastAsia="en-GB"/>
        </w:rPr>
        <w:t>;</w:t>
      </w:r>
    </w:p>
    <w:p w14:paraId="669E8197" w14:textId="77777777" w:rsidR="0005216C" w:rsidRPr="0005216C" w:rsidRDefault="0005216C" w:rsidP="007D1630">
      <w:pPr>
        <w:numPr>
          <w:ilvl w:val="0"/>
          <w:numId w:val="15"/>
        </w:numPr>
        <w:spacing w:after="20" w:line="240" w:lineRule="auto"/>
        <w:ind w:left="714" w:hanging="357"/>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Staff are not permitted to use their own personal phones or devices for contacting children and their families within or outside of the sett</w:t>
      </w:r>
      <w:r w:rsidR="00AE2281">
        <w:rPr>
          <w:rFonts w:ascii="Calibri Light" w:eastAsia="Times New Roman" w:hAnsi="Calibri Light" w:cs="Tahoma"/>
          <w:sz w:val="21"/>
          <w:szCs w:val="21"/>
          <w:lang w:eastAsia="en-GB"/>
        </w:rPr>
        <w:t>ing in a professional capacity</w:t>
      </w:r>
      <w:r w:rsidR="00315BF2">
        <w:rPr>
          <w:rFonts w:ascii="Calibri Light" w:eastAsia="Times New Roman" w:hAnsi="Calibri Light" w:cs="Tahoma"/>
          <w:sz w:val="21"/>
          <w:szCs w:val="21"/>
          <w:lang w:eastAsia="en-GB"/>
        </w:rPr>
        <w:t>;</w:t>
      </w:r>
    </w:p>
    <w:p w14:paraId="669E8198" w14:textId="77777777" w:rsidR="0005216C" w:rsidRPr="0005216C" w:rsidRDefault="0005216C" w:rsidP="007D1630">
      <w:pPr>
        <w:numPr>
          <w:ilvl w:val="1"/>
          <w:numId w:val="47"/>
        </w:numPr>
        <w:spacing w:after="40" w:line="240" w:lineRule="auto"/>
        <w:ind w:hanging="357"/>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The telephone number of the centre should be used by staff in all communication with famil</w:t>
      </w:r>
      <w:r w:rsidR="00AE2281">
        <w:rPr>
          <w:rFonts w:ascii="Calibri Light" w:eastAsia="Times New Roman" w:hAnsi="Calibri Light" w:cs="Tahoma"/>
          <w:sz w:val="21"/>
          <w:szCs w:val="21"/>
          <w:lang w:eastAsia="en-GB"/>
        </w:rPr>
        <w:t>ies, and for emergency contact</w:t>
      </w:r>
      <w:r w:rsidR="00315BF2">
        <w:rPr>
          <w:rFonts w:ascii="Calibri Light" w:eastAsia="Times New Roman" w:hAnsi="Calibri Light" w:cs="Tahoma"/>
          <w:sz w:val="21"/>
          <w:szCs w:val="21"/>
          <w:lang w:eastAsia="en-GB"/>
        </w:rPr>
        <w:t>;</w:t>
      </w:r>
    </w:p>
    <w:p w14:paraId="669E8199" w14:textId="77777777" w:rsidR="0005216C" w:rsidRPr="0005216C" w:rsidRDefault="0005216C" w:rsidP="007D1630">
      <w:pPr>
        <w:numPr>
          <w:ilvl w:val="0"/>
          <w:numId w:val="15"/>
        </w:numPr>
        <w:spacing w:after="40" w:line="240" w:lineRule="auto"/>
        <w:ind w:hanging="357"/>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Keeping mobile phones in rooms while working with children constitutes a staff disciplinary matter, and may lead to st</w:t>
      </w:r>
      <w:r w:rsidR="00AE2281">
        <w:rPr>
          <w:rFonts w:ascii="Calibri Light" w:eastAsia="Times New Roman" w:hAnsi="Calibri Light" w:cs="Tahoma"/>
          <w:sz w:val="21"/>
          <w:szCs w:val="21"/>
          <w:lang w:eastAsia="en-GB"/>
        </w:rPr>
        <w:t>aff</w:t>
      </w:r>
      <w:r w:rsidRPr="0005216C">
        <w:rPr>
          <w:rFonts w:ascii="Calibri Light" w:eastAsia="Times New Roman" w:hAnsi="Calibri Light" w:cs="Tahoma"/>
          <w:sz w:val="21"/>
          <w:szCs w:val="21"/>
          <w:lang w:eastAsia="en-GB"/>
        </w:rPr>
        <w:t xml:space="preserve"> and volunteers’ placement being term</w:t>
      </w:r>
      <w:r w:rsidR="00AE2281">
        <w:rPr>
          <w:rFonts w:ascii="Calibri Light" w:eastAsia="Times New Roman" w:hAnsi="Calibri Light" w:cs="Tahoma"/>
          <w:sz w:val="21"/>
          <w:szCs w:val="21"/>
          <w:lang w:eastAsia="en-GB"/>
        </w:rPr>
        <w:t>inated</w:t>
      </w:r>
      <w:r w:rsidR="00315BF2">
        <w:rPr>
          <w:rFonts w:ascii="Calibri Light" w:eastAsia="Times New Roman" w:hAnsi="Calibri Light" w:cs="Tahoma"/>
          <w:sz w:val="21"/>
          <w:szCs w:val="21"/>
          <w:lang w:eastAsia="en-GB"/>
        </w:rPr>
        <w:t>;</w:t>
      </w:r>
    </w:p>
    <w:p w14:paraId="669E819A" w14:textId="77777777" w:rsidR="0005216C" w:rsidRPr="0005216C" w:rsidRDefault="0005216C" w:rsidP="007D1630">
      <w:pPr>
        <w:numPr>
          <w:ilvl w:val="0"/>
          <w:numId w:val="15"/>
        </w:numPr>
        <w:spacing w:after="40" w:line="240" w:lineRule="auto"/>
        <w:ind w:hanging="357"/>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 xml:space="preserve">Setting mobile phones should be used for off-site activities, home visits and outings. Staff are not permitted to use their mobile phones whilst out of the setting on an outing </w:t>
      </w:r>
      <w:r w:rsidRPr="0005216C">
        <w:rPr>
          <w:rFonts w:ascii="Calibri Light" w:eastAsia="Times New Roman" w:hAnsi="Calibri Light" w:cs="Tahoma"/>
          <w:color w:val="FF0000"/>
          <w:sz w:val="21"/>
          <w:szCs w:val="21"/>
          <w:lang w:eastAsia="en-GB"/>
        </w:rPr>
        <w:t>[needs verifying]</w:t>
      </w:r>
      <w:r w:rsidR="00315BF2">
        <w:rPr>
          <w:rFonts w:ascii="Calibri Light" w:eastAsia="Times New Roman" w:hAnsi="Calibri Light" w:cs="Tahoma"/>
          <w:color w:val="FF0000"/>
          <w:sz w:val="21"/>
          <w:szCs w:val="21"/>
          <w:lang w:eastAsia="en-GB"/>
        </w:rPr>
        <w:t>;</w:t>
      </w:r>
    </w:p>
    <w:p w14:paraId="669E819B" w14:textId="77777777" w:rsidR="0005216C" w:rsidRPr="0005216C" w:rsidRDefault="0005216C" w:rsidP="0005216C">
      <w:pPr>
        <w:numPr>
          <w:ilvl w:val="0"/>
          <w:numId w:val="15"/>
        </w:numPr>
        <w:spacing w:after="0" w:line="240" w:lineRule="auto"/>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Parents, carers and visitors are requested not to use their mobile phones while on the school premises. School staff will remind parents, carers and all visitors of the policy by reminding them to switch off their phones when they enter the setting or asking them to leave the rooms to make or receive calls in the reception area/foyer when necessary.</w:t>
      </w:r>
    </w:p>
    <w:p w14:paraId="669E819C" w14:textId="77777777" w:rsidR="0005216C" w:rsidRPr="0005216C" w:rsidRDefault="0005216C" w:rsidP="0005216C">
      <w:pPr>
        <w:spacing w:after="0" w:line="240" w:lineRule="auto"/>
        <w:rPr>
          <w:rFonts w:ascii="Calibri Light" w:eastAsia="Times New Roman" w:hAnsi="Calibri Light" w:cs="Tahoma"/>
          <w:sz w:val="21"/>
          <w:szCs w:val="21"/>
          <w:lang w:eastAsia="en-GB"/>
        </w:rPr>
      </w:pPr>
    </w:p>
    <w:p w14:paraId="669E819D" w14:textId="77777777" w:rsidR="0005216C" w:rsidRPr="0005216C" w:rsidRDefault="0005216C" w:rsidP="007D1630">
      <w:pPr>
        <w:pStyle w:val="Heading1"/>
        <w:numPr>
          <w:ilvl w:val="0"/>
          <w:numId w:val="38"/>
        </w:numPr>
        <w:spacing w:after="40"/>
        <w:ind w:left="426" w:hanging="357"/>
        <w:rPr>
          <w:rFonts w:eastAsia="Times New Roman"/>
          <w:lang w:eastAsia="en-GB"/>
        </w:rPr>
      </w:pPr>
      <w:bookmarkStart w:id="23" w:name="_Toc425928610"/>
      <w:r w:rsidRPr="0005216C">
        <w:rPr>
          <w:rFonts w:eastAsia="Times New Roman"/>
          <w:lang w:eastAsia="en-GB"/>
        </w:rPr>
        <w:t>Digital cameras</w:t>
      </w:r>
      <w:bookmarkEnd w:id="23"/>
      <w:r w:rsidRPr="0005216C">
        <w:rPr>
          <w:rFonts w:eastAsia="Times New Roman"/>
          <w:lang w:eastAsia="en-GB"/>
        </w:rPr>
        <w:t xml:space="preserve"> </w:t>
      </w:r>
    </w:p>
    <w:p w14:paraId="669E819E" w14:textId="77777777" w:rsidR="0005216C" w:rsidRPr="0005216C" w:rsidRDefault="0005216C" w:rsidP="007D1630">
      <w:pPr>
        <w:numPr>
          <w:ilvl w:val="0"/>
          <w:numId w:val="17"/>
        </w:numPr>
        <w:spacing w:after="40" w:line="240" w:lineRule="auto"/>
        <w:ind w:hanging="357"/>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Staff should not use personal devices such as mobile phones or cameras to take photos or videos of pupils, and will only use work-prov</w:t>
      </w:r>
      <w:r w:rsidR="00AE2281">
        <w:rPr>
          <w:rFonts w:ascii="Calibri Light" w:eastAsia="Times New Roman" w:hAnsi="Calibri Light" w:cs="Tahoma"/>
          <w:sz w:val="21"/>
          <w:szCs w:val="21"/>
          <w:lang w:eastAsia="en-GB"/>
        </w:rPr>
        <w:t>ided equipment for this purpose;</w:t>
      </w:r>
    </w:p>
    <w:p w14:paraId="669E819F" w14:textId="77777777" w:rsidR="0005216C" w:rsidRPr="0005216C" w:rsidRDefault="0005216C" w:rsidP="007D1630">
      <w:pPr>
        <w:numPr>
          <w:ilvl w:val="0"/>
          <w:numId w:val="17"/>
        </w:numPr>
        <w:spacing w:after="40" w:line="240" w:lineRule="auto"/>
        <w:ind w:hanging="357"/>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We gain written parental/carer permission for use of digital photographs or video involving their child as part of the agreement form when their child joins</w:t>
      </w:r>
      <w:r w:rsidR="00AE2281">
        <w:rPr>
          <w:rFonts w:ascii="Calibri Light" w:eastAsia="Times New Roman" w:hAnsi="Calibri Light" w:cs="Tahoma"/>
          <w:sz w:val="21"/>
          <w:szCs w:val="21"/>
          <w:lang w:eastAsia="en-GB"/>
        </w:rPr>
        <w:t>;</w:t>
      </w:r>
    </w:p>
    <w:p w14:paraId="669E81A0" w14:textId="77777777" w:rsidR="0005216C" w:rsidRPr="0005216C" w:rsidRDefault="0005216C" w:rsidP="007D1630">
      <w:pPr>
        <w:numPr>
          <w:ilvl w:val="0"/>
          <w:numId w:val="17"/>
        </w:numPr>
        <w:spacing w:after="40" w:line="240" w:lineRule="auto"/>
        <w:ind w:hanging="357"/>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Children can only be photographed if permis</w:t>
      </w:r>
      <w:r w:rsidR="00AE2281">
        <w:rPr>
          <w:rFonts w:ascii="Calibri Light" w:eastAsia="Times New Roman" w:hAnsi="Calibri Light" w:cs="Tahoma"/>
          <w:sz w:val="21"/>
          <w:szCs w:val="21"/>
          <w:lang w:eastAsia="en-GB"/>
        </w:rPr>
        <w:t>sion of parents/carers is given;</w:t>
      </w:r>
      <w:r w:rsidRPr="0005216C">
        <w:rPr>
          <w:rFonts w:ascii="Calibri Light" w:eastAsia="Times New Roman" w:hAnsi="Calibri Light" w:cs="Tahoma"/>
          <w:sz w:val="21"/>
          <w:szCs w:val="21"/>
          <w:lang w:eastAsia="en-GB"/>
        </w:rPr>
        <w:t xml:space="preserve"> </w:t>
      </w:r>
    </w:p>
    <w:p w14:paraId="669E81A1" w14:textId="77777777" w:rsidR="0005216C" w:rsidRPr="0005216C" w:rsidRDefault="0005216C" w:rsidP="007D1630">
      <w:pPr>
        <w:numPr>
          <w:ilvl w:val="0"/>
          <w:numId w:val="17"/>
        </w:numPr>
        <w:spacing w:after="40" w:line="240" w:lineRule="auto"/>
        <w:ind w:hanging="357"/>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Personal cameras are not allowed in the setting and should not be used on off-site activities, home visits and outings</w:t>
      </w:r>
      <w:r w:rsidR="00AE2281">
        <w:rPr>
          <w:rFonts w:ascii="Calibri Light" w:eastAsia="Times New Roman" w:hAnsi="Calibri Light" w:cs="Tahoma"/>
          <w:sz w:val="21"/>
          <w:szCs w:val="21"/>
          <w:lang w:eastAsia="en-GB"/>
        </w:rPr>
        <w:t>;</w:t>
      </w:r>
    </w:p>
    <w:p w14:paraId="669E81A2" w14:textId="77777777" w:rsidR="0005216C" w:rsidRPr="0005216C" w:rsidRDefault="0005216C" w:rsidP="007D1630">
      <w:pPr>
        <w:numPr>
          <w:ilvl w:val="0"/>
          <w:numId w:val="17"/>
        </w:numPr>
        <w:spacing w:after="40" w:line="240" w:lineRule="auto"/>
        <w:ind w:hanging="357"/>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lastRenderedPageBreak/>
        <w:t>The setting holds a number of digital cameras for staff and, where appropriate, for parents, carers, students and volunteers to take photographs of children for display, obser</w:t>
      </w:r>
      <w:r w:rsidR="00AE2281">
        <w:rPr>
          <w:rFonts w:ascii="Calibri Light" w:eastAsia="Times New Roman" w:hAnsi="Calibri Light" w:cs="Tahoma"/>
          <w:sz w:val="21"/>
          <w:szCs w:val="21"/>
          <w:lang w:eastAsia="en-GB"/>
        </w:rPr>
        <w:t>vations or profile books;</w:t>
      </w:r>
    </w:p>
    <w:p w14:paraId="669E81A3" w14:textId="77777777" w:rsidR="0005216C" w:rsidRPr="0005216C" w:rsidRDefault="0005216C" w:rsidP="007D1630">
      <w:pPr>
        <w:numPr>
          <w:ilvl w:val="0"/>
          <w:numId w:val="17"/>
        </w:numPr>
        <w:spacing w:after="40" w:line="240" w:lineRule="auto"/>
        <w:ind w:hanging="357"/>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Use of video equipment can be a legitimate learning/training aid. Children and parents/ carers should be made aware that this i</w:t>
      </w:r>
      <w:r w:rsidR="00AE2281">
        <w:rPr>
          <w:rFonts w:ascii="Calibri Light" w:eastAsia="Times New Roman" w:hAnsi="Calibri Light" w:cs="Tahoma"/>
          <w:sz w:val="21"/>
          <w:szCs w:val="21"/>
          <w:lang w:eastAsia="en-GB"/>
        </w:rPr>
        <w:t>s part of the learning/training;</w:t>
      </w:r>
      <w:r w:rsidRPr="0005216C">
        <w:rPr>
          <w:rFonts w:ascii="Calibri Light" w:eastAsia="Times New Roman" w:hAnsi="Calibri Light" w:cs="Tahoma"/>
          <w:sz w:val="21"/>
          <w:szCs w:val="21"/>
          <w:lang w:eastAsia="en-GB"/>
        </w:rPr>
        <w:t xml:space="preserve"> </w:t>
      </w:r>
    </w:p>
    <w:p w14:paraId="669E81A4" w14:textId="77777777" w:rsidR="0005216C" w:rsidRPr="0005216C" w:rsidRDefault="0005216C" w:rsidP="007D1630">
      <w:pPr>
        <w:numPr>
          <w:ilvl w:val="0"/>
          <w:numId w:val="17"/>
        </w:numPr>
        <w:spacing w:after="40" w:line="240" w:lineRule="auto"/>
        <w:ind w:hanging="357"/>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Students, volunteers and visitors are not permitted to take photographs or recordings of the children without permission from the Head of setting or deputy head and with prior written c</w:t>
      </w:r>
      <w:r w:rsidR="00AE2281">
        <w:rPr>
          <w:rFonts w:ascii="Calibri Light" w:eastAsia="Times New Roman" w:hAnsi="Calibri Light" w:cs="Tahoma"/>
          <w:sz w:val="21"/>
          <w:szCs w:val="21"/>
          <w:lang w:eastAsia="en-GB"/>
        </w:rPr>
        <w:t>onsent from the parents/carers;</w:t>
      </w:r>
    </w:p>
    <w:p w14:paraId="669E81A5" w14:textId="77777777" w:rsidR="0005216C" w:rsidRPr="0005216C" w:rsidRDefault="0005216C" w:rsidP="007D1630">
      <w:pPr>
        <w:numPr>
          <w:ilvl w:val="0"/>
          <w:numId w:val="17"/>
        </w:numPr>
        <w:spacing w:after="40" w:line="240" w:lineRule="auto"/>
        <w:ind w:hanging="357"/>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No one is permitted to photograph or record images in the toilet and changing areas</w:t>
      </w:r>
      <w:r w:rsidR="00AE2281">
        <w:rPr>
          <w:rFonts w:ascii="Calibri Light" w:eastAsia="Times New Roman" w:hAnsi="Calibri Light" w:cs="Tahoma"/>
          <w:sz w:val="21"/>
          <w:szCs w:val="21"/>
          <w:lang w:eastAsia="en-GB"/>
        </w:rPr>
        <w:t>;</w:t>
      </w:r>
      <w:r w:rsidRPr="0005216C">
        <w:rPr>
          <w:rFonts w:ascii="Calibri Light" w:eastAsia="Times New Roman" w:hAnsi="Calibri Light" w:cs="Tahoma"/>
          <w:sz w:val="21"/>
          <w:szCs w:val="21"/>
          <w:lang w:eastAsia="en-GB"/>
        </w:rPr>
        <w:t xml:space="preserve"> </w:t>
      </w:r>
    </w:p>
    <w:p w14:paraId="669E81A6" w14:textId="77777777" w:rsidR="0005216C" w:rsidRPr="0005216C" w:rsidRDefault="0005216C" w:rsidP="007D1630">
      <w:pPr>
        <w:numPr>
          <w:ilvl w:val="0"/>
          <w:numId w:val="17"/>
        </w:numPr>
        <w:spacing w:after="40" w:line="240" w:lineRule="auto"/>
        <w:ind w:hanging="357"/>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Photographers will be required to have clear formal identification which must be worn at all times, for e</w:t>
      </w:r>
      <w:r w:rsidR="00AE2281">
        <w:rPr>
          <w:rFonts w:ascii="Calibri Light" w:eastAsia="Times New Roman" w:hAnsi="Calibri Light" w:cs="Tahoma"/>
          <w:sz w:val="21"/>
          <w:szCs w:val="21"/>
          <w:lang w:eastAsia="en-GB"/>
        </w:rPr>
        <w:t>xample at an open day or event;</w:t>
      </w:r>
    </w:p>
    <w:p w14:paraId="669E81A7" w14:textId="77777777" w:rsidR="0005216C" w:rsidRPr="0005216C" w:rsidRDefault="0005216C" w:rsidP="0005216C">
      <w:pPr>
        <w:numPr>
          <w:ilvl w:val="0"/>
          <w:numId w:val="17"/>
        </w:numPr>
        <w:spacing w:after="0" w:line="240" w:lineRule="auto"/>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Children’s images will not be used for promotional or press releases unless parents/carers have given prior written consent.</w:t>
      </w:r>
    </w:p>
    <w:p w14:paraId="669E81A8" w14:textId="77777777" w:rsidR="0005216C" w:rsidRDefault="0005216C" w:rsidP="0005216C"/>
    <w:p w14:paraId="669E81A9" w14:textId="77777777" w:rsidR="0005216C" w:rsidRPr="0005216C" w:rsidRDefault="0005216C" w:rsidP="0005216C">
      <w:pPr>
        <w:spacing w:after="0" w:line="240" w:lineRule="auto"/>
        <w:rPr>
          <w:rFonts w:ascii="Calibri Light" w:eastAsia="Times New Roman" w:hAnsi="Calibri Light" w:cs="Tahoma"/>
          <w:sz w:val="21"/>
          <w:szCs w:val="21"/>
          <w:lang w:eastAsia="en-GB"/>
        </w:rPr>
      </w:pPr>
    </w:p>
    <w:p w14:paraId="669E81AA" w14:textId="77777777" w:rsidR="0005216C" w:rsidRPr="0005216C" w:rsidRDefault="00590576" w:rsidP="00590576">
      <w:pPr>
        <w:pStyle w:val="Heading1"/>
        <w:numPr>
          <w:ilvl w:val="0"/>
          <w:numId w:val="40"/>
        </w:numPr>
        <w:ind w:left="426"/>
        <w:rPr>
          <w:rFonts w:eastAsia="Times New Roman"/>
          <w:lang w:eastAsia="en-GB"/>
        </w:rPr>
      </w:pPr>
      <w:bookmarkStart w:id="24" w:name="_Toc425928611"/>
      <w:r>
        <w:rPr>
          <w:rFonts w:eastAsia="Times New Roman"/>
          <w:lang w:eastAsia="en-GB"/>
        </w:rPr>
        <w:t xml:space="preserve"> </w:t>
      </w:r>
      <w:r w:rsidR="0005216C" w:rsidRPr="0005216C">
        <w:rPr>
          <w:rFonts w:eastAsia="Times New Roman"/>
          <w:lang w:eastAsia="en-GB"/>
        </w:rPr>
        <w:t>Internet and social networking sites</w:t>
      </w:r>
      <w:bookmarkEnd w:id="24"/>
      <w:r w:rsidR="0005216C" w:rsidRPr="0005216C">
        <w:rPr>
          <w:rFonts w:eastAsia="Times New Roman"/>
          <w:lang w:eastAsia="en-GB"/>
        </w:rPr>
        <w:t xml:space="preserve"> </w:t>
      </w:r>
    </w:p>
    <w:p w14:paraId="669E81AB" w14:textId="77777777" w:rsidR="0005216C" w:rsidRPr="0005216C" w:rsidRDefault="0005216C" w:rsidP="0005216C">
      <w:pPr>
        <w:numPr>
          <w:ilvl w:val="0"/>
          <w:numId w:val="20"/>
        </w:numPr>
        <w:spacing w:after="80" w:line="240" w:lineRule="auto"/>
        <w:jc w:val="both"/>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Internet access at school will always b</w:t>
      </w:r>
      <w:r w:rsidR="000C033D">
        <w:rPr>
          <w:rFonts w:ascii="Calibri Light" w:eastAsia="Times New Roman" w:hAnsi="Calibri Light" w:cs="Tahoma"/>
          <w:sz w:val="21"/>
          <w:szCs w:val="21"/>
          <w:lang w:eastAsia="en-GB"/>
        </w:rPr>
        <w:t>e overseen by a member of staff</w:t>
      </w:r>
      <w:r w:rsidR="00AE2281">
        <w:rPr>
          <w:rFonts w:ascii="Calibri Light" w:eastAsia="Times New Roman" w:hAnsi="Calibri Light" w:cs="Tahoma"/>
          <w:sz w:val="21"/>
          <w:szCs w:val="21"/>
          <w:lang w:eastAsia="en-GB"/>
        </w:rPr>
        <w:t>;</w:t>
      </w:r>
    </w:p>
    <w:p w14:paraId="669E81AC" w14:textId="77777777" w:rsidR="0005216C" w:rsidRPr="0005216C" w:rsidRDefault="0005216C" w:rsidP="0005216C">
      <w:pPr>
        <w:numPr>
          <w:ilvl w:val="0"/>
          <w:numId w:val="20"/>
        </w:numPr>
        <w:spacing w:after="80" w:line="240" w:lineRule="auto"/>
        <w:jc w:val="both"/>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 xml:space="preserve">Access to websites for children are limited </w:t>
      </w:r>
      <w:r w:rsidR="000C033D">
        <w:rPr>
          <w:rFonts w:ascii="Calibri Light" w:eastAsia="Times New Roman" w:hAnsi="Calibri Light" w:cs="Tahoma"/>
          <w:sz w:val="21"/>
          <w:szCs w:val="21"/>
          <w:lang w:eastAsia="en-GB"/>
        </w:rPr>
        <w:t>to</w:t>
      </w:r>
      <w:r w:rsidRPr="0005216C">
        <w:rPr>
          <w:rFonts w:ascii="Calibri Light" w:eastAsia="Times New Roman" w:hAnsi="Calibri Light" w:cs="Tahoma"/>
          <w:sz w:val="21"/>
          <w:szCs w:val="21"/>
          <w:lang w:eastAsia="en-GB"/>
        </w:rPr>
        <w:t xml:space="preserve"> t</w:t>
      </w:r>
      <w:r w:rsidR="000C033D">
        <w:rPr>
          <w:rFonts w:ascii="Calibri Light" w:eastAsia="Times New Roman" w:hAnsi="Calibri Light" w:cs="Tahoma"/>
          <w:sz w:val="21"/>
          <w:szCs w:val="21"/>
          <w:lang w:eastAsia="en-GB"/>
        </w:rPr>
        <w:t>hose agreed by the school only</w:t>
      </w:r>
      <w:r w:rsidR="00AE2281">
        <w:rPr>
          <w:rFonts w:ascii="Calibri Light" w:eastAsia="Times New Roman" w:hAnsi="Calibri Light" w:cs="Tahoma"/>
          <w:sz w:val="21"/>
          <w:szCs w:val="21"/>
          <w:lang w:eastAsia="en-GB"/>
        </w:rPr>
        <w:t>;</w:t>
      </w:r>
    </w:p>
    <w:p w14:paraId="669E81AD" w14:textId="77777777" w:rsidR="0005216C" w:rsidRPr="0005216C" w:rsidRDefault="0005216C" w:rsidP="0005216C">
      <w:pPr>
        <w:numPr>
          <w:ilvl w:val="0"/>
          <w:numId w:val="20"/>
        </w:numPr>
        <w:spacing w:after="80" w:line="240" w:lineRule="auto"/>
        <w:jc w:val="both"/>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School staff and volunteers will not intentionally visit internet sites that contain obscene, illegal, hateful or otherwise objectionable materials on school equipment</w:t>
      </w:r>
      <w:r w:rsidR="00AE2281">
        <w:rPr>
          <w:rFonts w:ascii="Calibri Light" w:eastAsia="Times New Roman" w:hAnsi="Calibri Light" w:cs="Tahoma"/>
          <w:sz w:val="21"/>
          <w:szCs w:val="21"/>
          <w:lang w:eastAsia="en-GB"/>
        </w:rPr>
        <w:t>;</w:t>
      </w:r>
    </w:p>
    <w:p w14:paraId="669E81AE" w14:textId="77777777" w:rsidR="0005216C" w:rsidRPr="0005216C" w:rsidRDefault="0005216C" w:rsidP="0005216C">
      <w:pPr>
        <w:numPr>
          <w:ilvl w:val="0"/>
          <w:numId w:val="20"/>
        </w:numPr>
        <w:spacing w:after="80" w:line="240" w:lineRule="auto"/>
        <w:jc w:val="both"/>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School staff will report accidental accessing of inappropriate materials in accordance with school procedures</w:t>
      </w:r>
      <w:r w:rsidR="00AE2281">
        <w:rPr>
          <w:rFonts w:ascii="Calibri Light" w:eastAsia="Times New Roman" w:hAnsi="Calibri Light" w:cs="Tahoma"/>
          <w:sz w:val="21"/>
          <w:szCs w:val="21"/>
          <w:lang w:eastAsia="en-GB"/>
        </w:rPr>
        <w:t>;</w:t>
      </w:r>
    </w:p>
    <w:p w14:paraId="669E81AF" w14:textId="77777777" w:rsidR="0005216C" w:rsidRPr="0005216C" w:rsidRDefault="0005216C" w:rsidP="0005216C">
      <w:pPr>
        <w:numPr>
          <w:ilvl w:val="0"/>
          <w:numId w:val="20"/>
        </w:numPr>
        <w:spacing w:after="80" w:line="240" w:lineRule="auto"/>
        <w:jc w:val="both"/>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Staff, volunteers and children will use the Internet for educational purposes only</w:t>
      </w:r>
      <w:r w:rsidR="00AE2281">
        <w:rPr>
          <w:rFonts w:ascii="Calibri Light" w:eastAsia="Times New Roman" w:hAnsi="Calibri Light" w:cs="Tahoma"/>
          <w:sz w:val="21"/>
          <w:szCs w:val="21"/>
          <w:lang w:eastAsia="en-GB"/>
        </w:rPr>
        <w:t>;</w:t>
      </w:r>
    </w:p>
    <w:p w14:paraId="669E81B0" w14:textId="77777777" w:rsidR="0005216C" w:rsidRPr="0005216C" w:rsidRDefault="0005216C" w:rsidP="00FC3B1D">
      <w:pPr>
        <w:numPr>
          <w:ilvl w:val="0"/>
          <w:numId w:val="20"/>
        </w:numPr>
        <w:spacing w:after="80" w:line="240" w:lineRule="auto"/>
        <w:jc w:val="both"/>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 xml:space="preserve">The school will </w:t>
      </w:r>
      <w:r w:rsidRPr="0005216C">
        <w:rPr>
          <w:rFonts w:ascii="Calibri Light" w:eastAsia="Times New Roman" w:hAnsi="Calibri Light" w:cs="Tahoma"/>
          <w:sz w:val="21"/>
          <w:szCs w:val="21"/>
          <w:u w:val="single"/>
          <w:lang w:eastAsia="en-GB"/>
        </w:rPr>
        <w:t>NEVER</w:t>
      </w:r>
      <w:r w:rsidRPr="001E1414">
        <w:rPr>
          <w:rFonts w:ascii="Calibri Light" w:eastAsia="Times New Roman" w:hAnsi="Calibri Light" w:cs="Tahoma"/>
          <w:sz w:val="21"/>
          <w:szCs w:val="21"/>
          <w:lang w:eastAsia="en-GB"/>
        </w:rPr>
        <w:t xml:space="preserve"> </w:t>
      </w:r>
      <w:r w:rsidR="001E1414" w:rsidRPr="001E1414">
        <w:rPr>
          <w:rFonts w:ascii="Calibri Light" w:eastAsia="Times New Roman" w:hAnsi="Calibri Light" w:cs="Tahoma"/>
          <w:sz w:val="21"/>
          <w:szCs w:val="21"/>
          <w:lang w:eastAsia="en-GB"/>
        </w:rPr>
        <w:t>knowingly</w:t>
      </w:r>
      <w:r w:rsidRPr="001E1414">
        <w:rPr>
          <w:rFonts w:ascii="Calibri Light" w:eastAsia="Times New Roman" w:hAnsi="Calibri Light" w:cs="Tahoma"/>
          <w:sz w:val="21"/>
          <w:szCs w:val="21"/>
          <w:lang w:eastAsia="en-GB"/>
        </w:rPr>
        <w:t xml:space="preserve"> d</w:t>
      </w:r>
      <w:r w:rsidRPr="0005216C">
        <w:rPr>
          <w:rFonts w:ascii="Calibri Light" w:eastAsia="Times New Roman" w:hAnsi="Calibri Light" w:cs="Tahoma"/>
          <w:sz w:val="21"/>
          <w:szCs w:val="21"/>
          <w:lang w:eastAsia="en-GB"/>
        </w:rPr>
        <w:t>isclose or publicise personal information relating to children on any social media platform</w:t>
      </w:r>
      <w:r w:rsidR="00FE21FB">
        <w:rPr>
          <w:rFonts w:ascii="Calibri Light" w:eastAsia="Times New Roman" w:hAnsi="Calibri Light" w:cs="Tahoma"/>
          <w:sz w:val="21"/>
          <w:szCs w:val="21"/>
          <w:lang w:eastAsia="en-GB"/>
        </w:rPr>
        <w:t xml:space="preserve"> without explicit consent</w:t>
      </w:r>
      <w:r w:rsidR="00FC3B1D">
        <w:rPr>
          <w:rFonts w:ascii="Calibri Light" w:eastAsia="Times New Roman" w:hAnsi="Calibri Light" w:cs="Tahoma"/>
          <w:sz w:val="21"/>
          <w:szCs w:val="21"/>
          <w:lang w:eastAsia="en-GB"/>
        </w:rPr>
        <w:t xml:space="preserve">. </w:t>
      </w:r>
      <w:r w:rsidR="00FC3B1D" w:rsidRPr="00FC3B1D">
        <w:rPr>
          <w:rFonts w:ascii="Calibri Light" w:eastAsia="Times New Roman" w:hAnsi="Calibri Light" w:cs="Tahoma"/>
          <w:sz w:val="21"/>
          <w:szCs w:val="21"/>
          <w:lang w:eastAsia="en-GB"/>
        </w:rPr>
        <w:t xml:space="preserve">Personal </w:t>
      </w:r>
      <w:r w:rsidR="00FC3B1D">
        <w:rPr>
          <w:rFonts w:ascii="Calibri Light" w:eastAsia="Times New Roman" w:hAnsi="Calibri Light" w:cs="Tahoma"/>
          <w:sz w:val="21"/>
          <w:szCs w:val="21"/>
          <w:lang w:eastAsia="en-GB"/>
        </w:rPr>
        <w:t>information</w:t>
      </w:r>
      <w:r w:rsidR="00FC3B1D" w:rsidRPr="00FC3B1D">
        <w:rPr>
          <w:rFonts w:ascii="Calibri Light" w:eastAsia="Times New Roman" w:hAnsi="Calibri Light" w:cs="Tahoma"/>
          <w:sz w:val="21"/>
          <w:szCs w:val="21"/>
          <w:lang w:eastAsia="en-GB"/>
        </w:rPr>
        <w:t xml:space="preserve"> means data which relate to a living individual who can be identified</w:t>
      </w:r>
      <w:r w:rsidR="00FC3B1D">
        <w:rPr>
          <w:rFonts w:ascii="Calibri Light" w:eastAsia="Times New Roman" w:hAnsi="Calibri Light" w:cs="Tahoma"/>
          <w:sz w:val="21"/>
          <w:szCs w:val="21"/>
          <w:lang w:eastAsia="en-GB"/>
        </w:rPr>
        <w:t xml:space="preserve"> from those data;</w:t>
      </w:r>
      <w:r w:rsidR="00FE21FB">
        <w:rPr>
          <w:rFonts w:ascii="Calibri Light" w:eastAsia="Times New Roman" w:hAnsi="Calibri Light" w:cs="Tahoma"/>
          <w:sz w:val="21"/>
          <w:szCs w:val="21"/>
          <w:lang w:eastAsia="en-GB"/>
        </w:rPr>
        <w:t xml:space="preserve"> </w:t>
      </w:r>
      <w:r w:rsidR="00FE21FB" w:rsidRPr="00FE21FB">
        <w:rPr>
          <w:rFonts w:ascii="Calibri Light" w:eastAsia="Times New Roman" w:hAnsi="Calibri Light" w:cs="Tahoma"/>
          <w:i/>
          <w:color w:val="808080" w:themeColor="background1" w:themeShade="80"/>
          <w:sz w:val="21"/>
          <w:szCs w:val="21"/>
          <w:lang w:eastAsia="en-GB"/>
        </w:rPr>
        <w:t>(needs tidying up)</w:t>
      </w:r>
    </w:p>
    <w:p w14:paraId="669E81B1" w14:textId="77777777" w:rsidR="0005216C" w:rsidRPr="0005216C" w:rsidRDefault="0005216C" w:rsidP="0005216C">
      <w:pPr>
        <w:numPr>
          <w:ilvl w:val="0"/>
          <w:numId w:val="20"/>
        </w:numPr>
        <w:spacing w:after="80" w:line="240" w:lineRule="auto"/>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lastRenderedPageBreak/>
        <w:t>Downloading materials or images not relevant to teaching and learning is in direct breach of school policy</w:t>
      </w:r>
      <w:r w:rsidR="00AE2281">
        <w:rPr>
          <w:rFonts w:ascii="Calibri Light" w:eastAsia="Times New Roman" w:hAnsi="Calibri Light" w:cs="Tahoma"/>
          <w:sz w:val="21"/>
          <w:szCs w:val="21"/>
          <w:lang w:eastAsia="en-GB"/>
        </w:rPr>
        <w:t>;</w:t>
      </w:r>
    </w:p>
    <w:p w14:paraId="669E81B2" w14:textId="77777777" w:rsidR="0005216C" w:rsidRPr="0005216C" w:rsidRDefault="0005216C" w:rsidP="0005216C">
      <w:pPr>
        <w:numPr>
          <w:ilvl w:val="0"/>
          <w:numId w:val="20"/>
        </w:numPr>
        <w:spacing w:after="80" w:line="240" w:lineRule="auto"/>
        <w:jc w:val="both"/>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School staff will be aware that all internet activity, including distributing or receiving information, school-related or personal, will be monitored for unusual activity, security an</w:t>
      </w:r>
      <w:r w:rsidR="00AE2281">
        <w:rPr>
          <w:rFonts w:ascii="Calibri Light" w:eastAsia="Times New Roman" w:hAnsi="Calibri Light" w:cs="Tahoma"/>
          <w:sz w:val="21"/>
          <w:szCs w:val="21"/>
          <w:lang w:eastAsia="en-GB"/>
        </w:rPr>
        <w:t>d/or network management reasons;</w:t>
      </w:r>
    </w:p>
    <w:p w14:paraId="669E81B3" w14:textId="77777777" w:rsidR="0005216C" w:rsidRPr="0005216C" w:rsidRDefault="0005216C" w:rsidP="0005216C">
      <w:pPr>
        <w:numPr>
          <w:ilvl w:val="0"/>
          <w:numId w:val="20"/>
        </w:numPr>
        <w:spacing w:after="80" w:line="240" w:lineRule="auto"/>
        <w:ind w:left="714" w:hanging="357"/>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Staff are instructed not to create or manage social network spaces for pupil use on a personal basis, or to open up their own personal spaces to their</w:t>
      </w:r>
      <w:r w:rsidR="00AE2281">
        <w:rPr>
          <w:rFonts w:ascii="Calibri Light" w:eastAsia="Times New Roman" w:hAnsi="Calibri Light" w:cs="Tahoma"/>
          <w:sz w:val="21"/>
          <w:szCs w:val="21"/>
          <w:lang w:eastAsia="en-GB"/>
        </w:rPr>
        <w:t xml:space="preserve"> pupils or the pupils’ families;</w:t>
      </w:r>
    </w:p>
    <w:p w14:paraId="669E81B4" w14:textId="77777777" w:rsidR="0005216C" w:rsidRPr="0005216C" w:rsidRDefault="0005216C" w:rsidP="0005216C">
      <w:pPr>
        <w:numPr>
          <w:ilvl w:val="0"/>
          <w:numId w:val="20"/>
        </w:numPr>
        <w:spacing w:after="80" w:line="240" w:lineRule="auto"/>
        <w:ind w:left="714" w:hanging="357"/>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 xml:space="preserve">Staff must not search for, </w:t>
      </w:r>
      <w:r w:rsidR="00AE2281">
        <w:rPr>
          <w:rFonts w:ascii="Calibri Light" w:eastAsia="Times New Roman" w:hAnsi="Calibri Light" w:cs="Tahoma"/>
          <w:sz w:val="21"/>
          <w:szCs w:val="21"/>
          <w:lang w:eastAsia="en-GB"/>
        </w:rPr>
        <w:t>visit or m</w:t>
      </w:r>
      <w:r w:rsidR="00A158FE">
        <w:rPr>
          <w:rFonts w:ascii="Calibri Light" w:eastAsia="Times New Roman" w:hAnsi="Calibri Light" w:cs="Tahoma"/>
          <w:sz w:val="21"/>
          <w:szCs w:val="21"/>
          <w:lang w:eastAsia="en-GB"/>
        </w:rPr>
        <w:t>o</w:t>
      </w:r>
      <w:r w:rsidR="00AE2281">
        <w:rPr>
          <w:rFonts w:ascii="Calibri Light" w:eastAsia="Times New Roman" w:hAnsi="Calibri Light" w:cs="Tahoma"/>
          <w:sz w:val="21"/>
          <w:szCs w:val="21"/>
          <w:lang w:eastAsia="en-GB"/>
        </w:rPr>
        <w:t>nitor</w:t>
      </w:r>
      <w:r w:rsidRPr="0005216C">
        <w:rPr>
          <w:rFonts w:ascii="Calibri Light" w:eastAsia="Times New Roman" w:hAnsi="Calibri Light" w:cs="Tahoma"/>
          <w:sz w:val="21"/>
          <w:szCs w:val="21"/>
          <w:lang w:eastAsia="en-GB"/>
        </w:rPr>
        <w:t xml:space="preserve"> social networking presences of pupils or families.</w:t>
      </w:r>
    </w:p>
    <w:p w14:paraId="669E81B5" w14:textId="77777777" w:rsidR="0005216C" w:rsidRPr="0005216C" w:rsidRDefault="0005216C" w:rsidP="0005216C">
      <w:pPr>
        <w:numPr>
          <w:ilvl w:val="1"/>
          <w:numId w:val="19"/>
        </w:numPr>
        <w:spacing w:after="0" w:line="240" w:lineRule="auto"/>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If a staff member does happen to find such a social network site or presence, they must not enter them. This is uninvited intrusion into a family’s life, and you and your employer are liable to investigation if you act outside these guidelines. If you have safeguarding/child protection concerns about a child’s/young person’s behaviour on-line, or if you think a social media platform could provide critical information, for example, if a child is missing or is at risk of harm, the police and children’s social care must be contacted. If warranted, the only agency that can access these sites is the police.</w:t>
      </w:r>
    </w:p>
    <w:p w14:paraId="669E81B6" w14:textId="77777777" w:rsidR="0005216C" w:rsidRPr="0005216C" w:rsidRDefault="0005216C" w:rsidP="0005216C">
      <w:pPr>
        <w:spacing w:after="0" w:line="240" w:lineRule="auto"/>
        <w:rPr>
          <w:rFonts w:ascii="Calibri Light" w:eastAsia="Times New Roman" w:hAnsi="Calibri Light" w:cs="Tahoma"/>
          <w:sz w:val="21"/>
          <w:szCs w:val="21"/>
          <w:lang w:eastAsia="en-GB"/>
        </w:rPr>
      </w:pPr>
    </w:p>
    <w:p w14:paraId="669E81B7" w14:textId="77777777" w:rsidR="0005216C" w:rsidRPr="000C033D" w:rsidRDefault="0005216C" w:rsidP="000C033D">
      <w:pPr>
        <w:pStyle w:val="ListParagraph"/>
        <w:numPr>
          <w:ilvl w:val="0"/>
          <w:numId w:val="20"/>
        </w:numPr>
        <w:spacing w:after="80" w:line="240" w:lineRule="auto"/>
        <w:ind w:hanging="357"/>
        <w:contextualSpacing w:val="0"/>
        <w:rPr>
          <w:rFonts w:ascii="Calibri Light" w:eastAsia="Times New Roman" w:hAnsi="Calibri Light" w:cs="Tahoma"/>
          <w:sz w:val="21"/>
          <w:szCs w:val="21"/>
          <w:lang w:eastAsia="en-GB"/>
        </w:rPr>
      </w:pPr>
      <w:r w:rsidRPr="000C033D">
        <w:rPr>
          <w:rFonts w:ascii="Calibri Light" w:eastAsia="Times New Roman" w:hAnsi="Calibri Light" w:cs="Tahoma"/>
          <w:sz w:val="21"/>
          <w:szCs w:val="21"/>
          <w:lang w:eastAsia="en-GB"/>
        </w:rPr>
        <w:t>School staff will ensure that in private use:</w:t>
      </w:r>
    </w:p>
    <w:p w14:paraId="669E81B8" w14:textId="77777777" w:rsidR="0005216C" w:rsidRPr="000C033D" w:rsidRDefault="0005216C" w:rsidP="000C033D">
      <w:pPr>
        <w:pStyle w:val="ListParagraph"/>
        <w:numPr>
          <w:ilvl w:val="0"/>
          <w:numId w:val="31"/>
        </w:numPr>
        <w:spacing w:after="80" w:line="240" w:lineRule="auto"/>
        <w:ind w:hanging="357"/>
        <w:contextualSpacing w:val="0"/>
        <w:rPr>
          <w:rFonts w:ascii="Calibri Light" w:eastAsia="Times New Roman" w:hAnsi="Calibri Light" w:cs="Tahoma"/>
          <w:sz w:val="21"/>
          <w:szCs w:val="21"/>
          <w:lang w:eastAsia="en-GB"/>
        </w:rPr>
      </w:pPr>
      <w:r w:rsidRPr="000C033D">
        <w:rPr>
          <w:rFonts w:ascii="Calibri Light" w:eastAsia="Times New Roman" w:hAnsi="Calibri Light" w:cs="Tahoma"/>
          <w:sz w:val="21"/>
          <w:szCs w:val="21"/>
          <w:lang w:eastAsia="en-GB"/>
        </w:rPr>
        <w:t>No reference should be made in social media to pupils,</w:t>
      </w:r>
      <w:r w:rsidR="00AE2281">
        <w:rPr>
          <w:rFonts w:ascii="Calibri Light" w:eastAsia="Times New Roman" w:hAnsi="Calibri Light" w:cs="Tahoma"/>
          <w:sz w:val="21"/>
          <w:szCs w:val="21"/>
          <w:lang w:eastAsia="en-GB"/>
        </w:rPr>
        <w:t xml:space="preserve"> parents/carers or school staff;</w:t>
      </w:r>
    </w:p>
    <w:p w14:paraId="669E81B9" w14:textId="77777777" w:rsidR="0005216C" w:rsidRPr="000C033D" w:rsidRDefault="0005216C" w:rsidP="000C033D">
      <w:pPr>
        <w:pStyle w:val="ListParagraph"/>
        <w:numPr>
          <w:ilvl w:val="0"/>
          <w:numId w:val="31"/>
        </w:numPr>
        <w:spacing w:after="80" w:line="240" w:lineRule="auto"/>
        <w:ind w:hanging="357"/>
        <w:contextualSpacing w:val="0"/>
        <w:rPr>
          <w:rFonts w:ascii="Calibri Light" w:eastAsia="Times New Roman" w:hAnsi="Calibri Light" w:cs="Tahoma"/>
          <w:sz w:val="21"/>
          <w:szCs w:val="21"/>
          <w:lang w:eastAsia="en-GB"/>
        </w:rPr>
      </w:pPr>
      <w:r w:rsidRPr="000C033D">
        <w:rPr>
          <w:rFonts w:ascii="Calibri Light" w:eastAsia="Times New Roman" w:hAnsi="Calibri Light" w:cs="Tahoma"/>
          <w:sz w:val="21"/>
          <w:szCs w:val="21"/>
          <w:lang w:eastAsia="en-GB"/>
        </w:rPr>
        <w:t>They do not engage in online discussion on personal matters relating to members of the s</w:t>
      </w:r>
      <w:r w:rsidR="00FE21FB">
        <w:rPr>
          <w:rFonts w:ascii="Calibri Light" w:eastAsia="Times New Roman" w:hAnsi="Calibri Light" w:cs="Tahoma"/>
          <w:sz w:val="21"/>
          <w:szCs w:val="21"/>
          <w:lang w:eastAsia="en-GB"/>
        </w:rPr>
        <w:t>etting</w:t>
      </w:r>
      <w:r w:rsidRPr="000C033D">
        <w:rPr>
          <w:rFonts w:ascii="Calibri Light" w:eastAsia="Times New Roman" w:hAnsi="Calibri Light" w:cs="Tahoma"/>
          <w:sz w:val="21"/>
          <w:szCs w:val="21"/>
          <w:lang w:eastAsia="en-GB"/>
        </w:rPr>
        <w:t xml:space="preserve"> </w:t>
      </w:r>
      <w:r w:rsidRPr="00FE21FB">
        <w:rPr>
          <w:rFonts w:ascii="Calibri Light" w:eastAsia="Times New Roman" w:hAnsi="Calibri Light" w:cs="Tahoma"/>
          <w:sz w:val="21"/>
          <w:szCs w:val="21"/>
          <w:lang w:eastAsia="en-GB"/>
        </w:rPr>
        <w:t xml:space="preserve">community or the </w:t>
      </w:r>
      <w:r w:rsidR="00FE21FB" w:rsidRPr="00FE21FB">
        <w:rPr>
          <w:rFonts w:ascii="Calibri Light" w:eastAsia="Times New Roman" w:hAnsi="Calibri Light" w:cs="Tahoma"/>
          <w:sz w:val="21"/>
          <w:szCs w:val="21"/>
          <w:lang w:eastAsia="en-GB"/>
        </w:rPr>
        <w:t>setting</w:t>
      </w:r>
      <w:r w:rsidRPr="00FE21FB">
        <w:rPr>
          <w:rFonts w:ascii="Calibri Light" w:eastAsia="Times New Roman" w:hAnsi="Calibri Light" w:cs="Tahoma"/>
          <w:sz w:val="21"/>
          <w:szCs w:val="21"/>
          <w:lang w:eastAsia="en-GB"/>
        </w:rPr>
        <w:t>’s acti</w:t>
      </w:r>
      <w:r w:rsidR="00FE21FB" w:rsidRPr="00FE21FB">
        <w:rPr>
          <w:rFonts w:ascii="Calibri Light" w:eastAsia="Times New Roman" w:hAnsi="Calibri Light" w:cs="Tahoma"/>
          <w:sz w:val="21"/>
          <w:szCs w:val="21"/>
          <w:lang w:eastAsia="en-GB"/>
        </w:rPr>
        <w:t>vities in any negative context, and/or actions that may bring an individual, profession or setting’s reputation into disrepute</w:t>
      </w:r>
    </w:p>
    <w:p w14:paraId="669E81BA" w14:textId="77777777" w:rsidR="0005216C" w:rsidRPr="000C033D" w:rsidRDefault="0005216C" w:rsidP="000C033D">
      <w:pPr>
        <w:pStyle w:val="ListParagraph"/>
        <w:numPr>
          <w:ilvl w:val="0"/>
          <w:numId w:val="31"/>
        </w:numPr>
        <w:spacing w:after="80" w:line="240" w:lineRule="auto"/>
        <w:ind w:hanging="357"/>
        <w:contextualSpacing w:val="0"/>
        <w:rPr>
          <w:rFonts w:ascii="Calibri Light" w:eastAsia="Times New Roman" w:hAnsi="Calibri Light" w:cs="Tahoma"/>
          <w:sz w:val="21"/>
          <w:szCs w:val="21"/>
          <w:lang w:eastAsia="en-GB"/>
        </w:rPr>
      </w:pPr>
      <w:r w:rsidRPr="000C033D">
        <w:rPr>
          <w:rFonts w:ascii="Calibri Light" w:eastAsia="Times New Roman" w:hAnsi="Calibri Light" w:cs="Tahoma"/>
          <w:sz w:val="21"/>
          <w:szCs w:val="21"/>
          <w:lang w:eastAsia="en-GB"/>
        </w:rPr>
        <w:t xml:space="preserve">Personal opinions should not be attributed to the school or </w:t>
      </w:r>
      <w:r w:rsidR="00880A8B">
        <w:rPr>
          <w:rFonts w:ascii="Calibri Light" w:eastAsia="Times New Roman" w:hAnsi="Calibri Light" w:cs="Tahoma"/>
          <w:sz w:val="21"/>
          <w:szCs w:val="21"/>
          <w:lang w:eastAsia="en-GB"/>
        </w:rPr>
        <w:t>L</w:t>
      </w:r>
      <w:r w:rsidRPr="000C033D">
        <w:rPr>
          <w:rFonts w:ascii="Calibri Light" w:eastAsia="Times New Roman" w:hAnsi="Calibri Light" w:cs="Tahoma"/>
          <w:sz w:val="21"/>
          <w:szCs w:val="21"/>
          <w:lang w:eastAsia="en-GB"/>
        </w:rPr>
        <w:t xml:space="preserve">ocal </w:t>
      </w:r>
      <w:r w:rsidR="00880A8B">
        <w:rPr>
          <w:rFonts w:ascii="Calibri Light" w:eastAsia="Times New Roman" w:hAnsi="Calibri Light" w:cs="Tahoma"/>
          <w:sz w:val="21"/>
          <w:szCs w:val="21"/>
          <w:lang w:eastAsia="en-GB"/>
        </w:rPr>
        <w:t>A</w:t>
      </w:r>
      <w:r w:rsidRPr="000C033D">
        <w:rPr>
          <w:rFonts w:ascii="Calibri Light" w:eastAsia="Times New Roman" w:hAnsi="Calibri Light" w:cs="Tahoma"/>
          <w:sz w:val="21"/>
          <w:szCs w:val="21"/>
          <w:lang w:eastAsia="en-GB"/>
        </w:rPr>
        <w:t>uthority</w:t>
      </w:r>
      <w:r w:rsidR="00AE2281">
        <w:rPr>
          <w:rFonts w:ascii="Calibri Light" w:eastAsia="Times New Roman" w:hAnsi="Calibri Light" w:cs="Tahoma"/>
          <w:sz w:val="21"/>
          <w:szCs w:val="21"/>
          <w:lang w:eastAsia="en-GB"/>
        </w:rPr>
        <w:t>;</w:t>
      </w:r>
    </w:p>
    <w:p w14:paraId="669E81BB" w14:textId="77777777" w:rsidR="0005216C" w:rsidRPr="000C033D" w:rsidRDefault="0005216C" w:rsidP="000C033D">
      <w:pPr>
        <w:pStyle w:val="ListParagraph"/>
        <w:numPr>
          <w:ilvl w:val="0"/>
          <w:numId w:val="31"/>
        </w:numPr>
        <w:spacing w:after="0" w:line="240" w:lineRule="auto"/>
        <w:rPr>
          <w:rFonts w:ascii="Calibri Light" w:eastAsia="Times New Roman" w:hAnsi="Calibri Light" w:cs="Tahoma"/>
          <w:sz w:val="21"/>
          <w:szCs w:val="21"/>
          <w:lang w:eastAsia="en-GB"/>
        </w:rPr>
      </w:pPr>
      <w:r w:rsidRPr="000C033D">
        <w:rPr>
          <w:rFonts w:ascii="Calibri Light" w:eastAsia="Times New Roman" w:hAnsi="Calibri Light" w:cs="Tahoma"/>
          <w:sz w:val="21"/>
          <w:szCs w:val="21"/>
          <w:lang w:eastAsia="en-GB"/>
        </w:rPr>
        <w:t xml:space="preserve">Security settings on personal social media profiles are regularly checked to minimise risk of loss of personal information </w:t>
      </w:r>
      <w:r w:rsidRPr="000C033D">
        <w:rPr>
          <w:rFonts w:ascii="Calibri Light" w:eastAsia="Times New Roman" w:hAnsi="Calibri Light" w:cs="Tahoma"/>
          <w:color w:val="FF0000"/>
          <w:sz w:val="21"/>
          <w:szCs w:val="21"/>
          <w:lang w:eastAsia="en-GB"/>
        </w:rPr>
        <w:t>[are they? Remove if not]</w:t>
      </w:r>
    </w:p>
    <w:p w14:paraId="669E81BC" w14:textId="77777777" w:rsidR="0005216C" w:rsidRDefault="0005216C" w:rsidP="0005216C">
      <w:pPr>
        <w:spacing w:after="0" w:line="240" w:lineRule="auto"/>
        <w:rPr>
          <w:rFonts w:ascii="Calibri Light" w:eastAsia="Times New Roman" w:hAnsi="Calibri Light" w:cs="Tahoma"/>
          <w:sz w:val="21"/>
          <w:szCs w:val="21"/>
          <w:lang w:eastAsia="en-GB"/>
        </w:rPr>
      </w:pPr>
    </w:p>
    <w:p w14:paraId="669E81BD" w14:textId="77777777" w:rsidR="000C033D" w:rsidRPr="0005216C" w:rsidRDefault="000C033D" w:rsidP="0005216C">
      <w:pPr>
        <w:spacing w:after="0" w:line="240" w:lineRule="auto"/>
        <w:rPr>
          <w:rFonts w:ascii="Calibri Light" w:eastAsia="Times New Roman" w:hAnsi="Calibri Light" w:cs="Tahoma"/>
          <w:sz w:val="21"/>
          <w:szCs w:val="21"/>
          <w:lang w:eastAsia="en-GB"/>
        </w:rPr>
      </w:pPr>
    </w:p>
    <w:p w14:paraId="669E81BE" w14:textId="77777777" w:rsidR="0005216C" w:rsidRPr="0005216C" w:rsidRDefault="00590576" w:rsidP="007D1630">
      <w:pPr>
        <w:pStyle w:val="Heading1"/>
        <w:numPr>
          <w:ilvl w:val="0"/>
          <w:numId w:val="43"/>
        </w:numPr>
        <w:spacing w:before="0" w:after="80"/>
        <w:ind w:left="426"/>
        <w:rPr>
          <w:rFonts w:eastAsia="Times New Roman"/>
          <w:lang w:eastAsia="en-GB"/>
        </w:rPr>
      </w:pPr>
      <w:bookmarkStart w:id="25" w:name="_Toc425928612"/>
      <w:r>
        <w:rPr>
          <w:rFonts w:eastAsia="Times New Roman"/>
          <w:lang w:eastAsia="en-GB"/>
        </w:rPr>
        <w:t xml:space="preserve"> </w:t>
      </w:r>
      <w:r w:rsidR="0005216C" w:rsidRPr="0005216C">
        <w:rPr>
          <w:rFonts w:eastAsia="Times New Roman"/>
          <w:lang w:eastAsia="en-GB"/>
        </w:rPr>
        <w:t xml:space="preserve">School </w:t>
      </w:r>
      <w:r w:rsidR="00AD4196">
        <w:rPr>
          <w:rFonts w:eastAsia="Times New Roman"/>
          <w:lang w:eastAsia="en-GB"/>
        </w:rPr>
        <w:t>w</w:t>
      </w:r>
      <w:r w:rsidR="0005216C" w:rsidRPr="0005216C">
        <w:rPr>
          <w:rFonts w:eastAsia="Times New Roman"/>
          <w:lang w:eastAsia="en-GB"/>
        </w:rPr>
        <w:t>ebsite</w:t>
      </w:r>
      <w:bookmarkEnd w:id="25"/>
    </w:p>
    <w:p w14:paraId="669E81BF" w14:textId="77777777" w:rsidR="0005216C" w:rsidRPr="0005216C" w:rsidRDefault="0005216C" w:rsidP="007D1630">
      <w:pPr>
        <w:numPr>
          <w:ilvl w:val="0"/>
          <w:numId w:val="22"/>
        </w:numPr>
        <w:spacing w:after="80" w:line="240" w:lineRule="auto"/>
        <w:ind w:left="714" w:hanging="357"/>
        <w:jc w:val="both"/>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Children’s learning will be published on the school website in-accordance with agreement from</w:t>
      </w:r>
      <w:r w:rsidR="00AE2281">
        <w:rPr>
          <w:rFonts w:ascii="Calibri Light" w:eastAsia="Times New Roman" w:hAnsi="Calibri Light" w:cs="Tahoma"/>
          <w:sz w:val="21"/>
          <w:szCs w:val="21"/>
          <w:lang w:eastAsia="en-GB"/>
        </w:rPr>
        <w:t xml:space="preserve"> parents/carers;</w:t>
      </w:r>
    </w:p>
    <w:p w14:paraId="669E81C0" w14:textId="77777777" w:rsidR="0005216C" w:rsidRPr="0005216C" w:rsidRDefault="0005216C" w:rsidP="007D1630">
      <w:pPr>
        <w:numPr>
          <w:ilvl w:val="0"/>
          <w:numId w:val="22"/>
        </w:numPr>
        <w:spacing w:after="80" w:line="240" w:lineRule="auto"/>
        <w:ind w:left="714" w:hanging="357"/>
        <w:jc w:val="both"/>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 xml:space="preserve">The website will be edited only by an agreed number of staff which currently includes: Teacher responsible for ICT, DHT, HT, Bursar, Clerical Assistant, Head of Centre and the Learning Support Co-ordinator. All information placed on the website must adhere to the ethos and values </w:t>
      </w:r>
      <w:r w:rsidR="00AE2281">
        <w:rPr>
          <w:rFonts w:ascii="Calibri Light" w:eastAsia="Times New Roman" w:hAnsi="Calibri Light" w:cs="Tahoma"/>
          <w:sz w:val="21"/>
          <w:szCs w:val="21"/>
          <w:lang w:eastAsia="en-GB"/>
        </w:rPr>
        <w:t xml:space="preserve">of the school’s </w:t>
      </w:r>
      <w:r w:rsidR="00605D92">
        <w:rPr>
          <w:rFonts w:ascii="Calibri Light" w:eastAsia="Times New Roman" w:hAnsi="Calibri Light" w:cs="Tahoma"/>
          <w:sz w:val="21"/>
          <w:szCs w:val="21"/>
          <w:lang w:eastAsia="en-GB"/>
        </w:rPr>
        <w:t>online safety</w:t>
      </w:r>
      <w:r w:rsidR="008713E2">
        <w:rPr>
          <w:rFonts w:ascii="Calibri Light" w:eastAsia="Times New Roman" w:hAnsi="Calibri Light" w:cs="Tahoma"/>
          <w:sz w:val="21"/>
          <w:szCs w:val="21"/>
          <w:lang w:eastAsia="en-GB"/>
        </w:rPr>
        <w:t xml:space="preserve"> Policy </w:t>
      </w:r>
      <w:r w:rsidR="008713E2" w:rsidRPr="00CB29B0">
        <w:rPr>
          <w:rFonts w:ascii="Calibri Light" w:eastAsia="Times New Roman" w:hAnsi="Calibri Light" w:cs="Tahoma"/>
          <w:color w:val="FF0000"/>
          <w:sz w:val="21"/>
          <w:szCs w:val="21"/>
          <w:lang w:eastAsia="en-GB"/>
        </w:rPr>
        <w:t>(note: add/delete as appropriate)</w:t>
      </w:r>
      <w:r w:rsidR="00CB29B0" w:rsidRPr="00CB29B0">
        <w:rPr>
          <w:rFonts w:ascii="Calibri Light" w:eastAsia="Times New Roman" w:hAnsi="Calibri Light" w:cs="Tahoma"/>
          <w:sz w:val="21"/>
          <w:szCs w:val="21"/>
          <w:lang w:eastAsia="en-GB"/>
        </w:rPr>
        <w:t>;</w:t>
      </w:r>
    </w:p>
    <w:p w14:paraId="669E81C1" w14:textId="77777777" w:rsidR="0005216C" w:rsidRPr="0005216C" w:rsidRDefault="0005216C" w:rsidP="007D1630">
      <w:pPr>
        <w:numPr>
          <w:ilvl w:val="0"/>
          <w:numId w:val="22"/>
        </w:numPr>
        <w:spacing w:after="80" w:line="240" w:lineRule="auto"/>
        <w:ind w:left="714" w:hanging="357"/>
        <w:jc w:val="both"/>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Personal pupil information including home address and contact details will b</w:t>
      </w:r>
      <w:r w:rsidR="00AE2281">
        <w:rPr>
          <w:rFonts w:ascii="Calibri Light" w:eastAsia="Times New Roman" w:hAnsi="Calibri Light" w:cs="Tahoma"/>
          <w:sz w:val="21"/>
          <w:szCs w:val="21"/>
          <w:lang w:eastAsia="en-GB"/>
        </w:rPr>
        <w:t>e omitted from school web pages;</w:t>
      </w:r>
    </w:p>
    <w:p w14:paraId="669E81C2" w14:textId="77777777" w:rsidR="0005216C" w:rsidRPr="0005216C" w:rsidRDefault="0005216C" w:rsidP="007D1630">
      <w:pPr>
        <w:numPr>
          <w:ilvl w:val="0"/>
          <w:numId w:val="22"/>
        </w:numPr>
        <w:spacing w:after="80" w:line="240" w:lineRule="auto"/>
        <w:ind w:left="714" w:hanging="357"/>
        <w:jc w:val="both"/>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The school website will not pub</w:t>
      </w:r>
      <w:r w:rsidR="00AE2281">
        <w:rPr>
          <w:rFonts w:ascii="Calibri Light" w:eastAsia="Times New Roman" w:hAnsi="Calibri Light" w:cs="Tahoma"/>
          <w:sz w:val="21"/>
          <w:szCs w:val="21"/>
          <w:lang w:eastAsia="en-GB"/>
        </w:rPr>
        <w:t>lish the surnames of any pupils;</w:t>
      </w:r>
    </w:p>
    <w:p w14:paraId="669E81C3" w14:textId="77777777" w:rsidR="0005216C" w:rsidRDefault="0005216C" w:rsidP="007D1630">
      <w:pPr>
        <w:numPr>
          <w:ilvl w:val="0"/>
          <w:numId w:val="22"/>
        </w:numPr>
        <w:spacing w:after="80" w:line="240" w:lineRule="auto"/>
        <w:ind w:left="714" w:hanging="357"/>
        <w:jc w:val="both"/>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The school will ensure that the image files are appropriately named – and do not use pupils’ names in imag</w:t>
      </w:r>
      <w:r w:rsidR="008713E2">
        <w:rPr>
          <w:rFonts w:ascii="Calibri Light" w:eastAsia="Times New Roman" w:hAnsi="Calibri Light" w:cs="Tahoma"/>
          <w:sz w:val="21"/>
          <w:szCs w:val="21"/>
          <w:lang w:eastAsia="en-GB"/>
        </w:rPr>
        <w:t>e files if published on the web;</w:t>
      </w:r>
    </w:p>
    <w:p w14:paraId="669E81C4" w14:textId="77777777" w:rsidR="008713E2" w:rsidRPr="0005216C" w:rsidRDefault="008713E2" w:rsidP="0005216C">
      <w:pPr>
        <w:numPr>
          <w:ilvl w:val="0"/>
          <w:numId w:val="22"/>
        </w:numPr>
        <w:spacing w:before="80" w:afterLines="40" w:after="96" w:line="240" w:lineRule="auto"/>
        <w:jc w:val="both"/>
        <w:rPr>
          <w:rFonts w:ascii="Calibri Light" w:eastAsia="Times New Roman" w:hAnsi="Calibri Light" w:cs="Tahoma"/>
          <w:sz w:val="21"/>
          <w:szCs w:val="21"/>
          <w:lang w:eastAsia="en-GB"/>
        </w:rPr>
      </w:pPr>
      <w:r>
        <w:rPr>
          <w:rFonts w:ascii="Calibri Light" w:eastAsia="Times New Roman" w:hAnsi="Calibri Light" w:cs="Tahoma"/>
          <w:sz w:val="21"/>
          <w:szCs w:val="21"/>
          <w:lang w:eastAsia="en-GB"/>
        </w:rPr>
        <w:t>School will ensure the web hosting company has a published security protocol.</w:t>
      </w:r>
    </w:p>
    <w:p w14:paraId="669E81C5" w14:textId="77777777" w:rsidR="0005216C" w:rsidRDefault="0005216C" w:rsidP="0005216C"/>
    <w:p w14:paraId="669E81C6" w14:textId="77777777" w:rsidR="0005216C" w:rsidRPr="0005216C" w:rsidRDefault="00590576" w:rsidP="00590576">
      <w:pPr>
        <w:pStyle w:val="Heading1"/>
        <w:numPr>
          <w:ilvl w:val="0"/>
          <w:numId w:val="45"/>
        </w:numPr>
        <w:ind w:left="426"/>
        <w:rPr>
          <w:rFonts w:eastAsia="Times New Roman"/>
          <w:lang w:eastAsia="en-GB"/>
        </w:rPr>
      </w:pPr>
      <w:bookmarkStart w:id="26" w:name="_Toc425928613"/>
      <w:r>
        <w:rPr>
          <w:rFonts w:eastAsia="Times New Roman"/>
          <w:lang w:eastAsia="en-GB"/>
        </w:rPr>
        <w:t xml:space="preserve"> </w:t>
      </w:r>
      <w:r w:rsidR="0005216C" w:rsidRPr="0005216C">
        <w:rPr>
          <w:rFonts w:eastAsia="Times New Roman"/>
          <w:lang w:eastAsia="en-GB"/>
        </w:rPr>
        <w:t>Online bullying</w:t>
      </w:r>
      <w:bookmarkEnd w:id="26"/>
      <w:r w:rsidR="0005216C" w:rsidRPr="0005216C">
        <w:rPr>
          <w:rFonts w:eastAsia="Times New Roman"/>
          <w:lang w:eastAsia="en-GB"/>
        </w:rPr>
        <w:t xml:space="preserve"> </w:t>
      </w:r>
    </w:p>
    <w:p w14:paraId="669E81C7" w14:textId="77777777" w:rsidR="0005216C" w:rsidRPr="0005216C" w:rsidRDefault="00FE21FB" w:rsidP="0005216C">
      <w:pPr>
        <w:spacing w:after="120" w:line="240" w:lineRule="auto"/>
        <w:rPr>
          <w:rFonts w:ascii="Calibri Light" w:eastAsia="Times New Roman" w:hAnsi="Calibri Light" w:cs="Tahoma"/>
          <w:sz w:val="21"/>
          <w:szCs w:val="21"/>
          <w:lang w:eastAsia="en-GB"/>
        </w:rPr>
      </w:pPr>
      <w:r>
        <w:rPr>
          <w:rFonts w:ascii="Calibri Light" w:eastAsia="Times New Roman" w:hAnsi="Calibri Light" w:cs="Tahoma"/>
          <w:sz w:val="21"/>
          <w:szCs w:val="21"/>
          <w:lang w:eastAsia="en-GB"/>
        </w:rPr>
        <w:t xml:space="preserve">Early years children are </w:t>
      </w:r>
      <w:r w:rsidR="0005216C" w:rsidRPr="0005216C">
        <w:rPr>
          <w:rFonts w:ascii="Calibri Light" w:eastAsia="Times New Roman" w:hAnsi="Calibri Light" w:cs="Tahoma"/>
          <w:sz w:val="21"/>
          <w:szCs w:val="21"/>
          <w:lang w:eastAsia="en-GB"/>
        </w:rPr>
        <w:t>unlikely to be victims or perpetrators of online bullying, but their parents/ carers and/or older siblings may be, as may staff and volunteers at the nursery</w:t>
      </w:r>
      <w:r w:rsidR="00880A8B">
        <w:rPr>
          <w:rFonts w:ascii="Calibri Light" w:eastAsia="Times New Roman" w:hAnsi="Calibri Light" w:cs="Tahoma"/>
          <w:sz w:val="21"/>
          <w:szCs w:val="21"/>
          <w:lang w:eastAsia="en-GB"/>
        </w:rPr>
        <w:t>/children’s centre</w:t>
      </w:r>
      <w:r w:rsidR="0005216C" w:rsidRPr="0005216C">
        <w:rPr>
          <w:rFonts w:ascii="Calibri Light" w:eastAsia="Times New Roman" w:hAnsi="Calibri Light" w:cs="Tahoma"/>
          <w:sz w:val="21"/>
          <w:szCs w:val="21"/>
          <w:lang w:eastAsia="en-GB"/>
        </w:rPr>
        <w:t>.</w:t>
      </w:r>
    </w:p>
    <w:p w14:paraId="669E81C8" w14:textId="77777777" w:rsidR="0005216C" w:rsidRPr="0005216C" w:rsidRDefault="0005216C" w:rsidP="0005216C">
      <w:pPr>
        <w:spacing w:after="0" w:line="240" w:lineRule="auto"/>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Bullying is defined in guidance issued by the Department of Education as: ‘behaviour by an individual or group, repeated over time, that intentionally hurts another individual or group either physically or emotionally’</w:t>
      </w:r>
      <w:r w:rsidRPr="0005216C">
        <w:rPr>
          <w:rFonts w:ascii="Calibri Light" w:eastAsia="Times New Roman" w:hAnsi="Calibri Light" w:cs="Tahoma"/>
          <w:sz w:val="21"/>
          <w:szCs w:val="21"/>
          <w:vertAlign w:val="superscript"/>
          <w:lang w:eastAsia="en-GB"/>
        </w:rPr>
        <w:t>1</w:t>
      </w:r>
    </w:p>
    <w:p w14:paraId="669E81C9" w14:textId="77777777" w:rsidR="0005216C" w:rsidRPr="0005216C" w:rsidRDefault="0005216C" w:rsidP="0005216C">
      <w:pPr>
        <w:spacing w:after="0" w:line="240" w:lineRule="auto"/>
        <w:rPr>
          <w:rFonts w:ascii="Calibri Light" w:eastAsia="Times New Roman" w:hAnsi="Calibri Light" w:cs="Tahoma"/>
          <w:sz w:val="21"/>
          <w:szCs w:val="21"/>
          <w:lang w:eastAsia="en-GB"/>
        </w:rPr>
      </w:pPr>
    </w:p>
    <w:p w14:paraId="669E81CA" w14:textId="77777777" w:rsidR="0005216C" w:rsidRPr="0005216C" w:rsidRDefault="0005216C" w:rsidP="0005216C">
      <w:pPr>
        <w:spacing w:after="0" w:line="240" w:lineRule="auto"/>
        <w:rPr>
          <w:rFonts w:ascii="Calibri Light" w:eastAsia="Times New Roman" w:hAnsi="Calibri Light" w:cs="Tahoma"/>
          <w:sz w:val="21"/>
          <w:szCs w:val="21"/>
          <w:lang w:eastAsia="en-GB"/>
        </w:rPr>
      </w:pPr>
      <w:r w:rsidRPr="0005216C">
        <w:rPr>
          <w:rFonts w:ascii="Calibri Light" w:eastAsia="Times New Roman" w:hAnsi="Calibri Light" w:cs="Tahoma"/>
          <w:b/>
          <w:bCs/>
          <w:sz w:val="21"/>
          <w:szCs w:val="21"/>
          <w:lang w:eastAsia="en-GB"/>
        </w:rPr>
        <w:t xml:space="preserve">What is online bullying? </w:t>
      </w:r>
    </w:p>
    <w:p w14:paraId="669E81CB" w14:textId="77777777" w:rsidR="0005216C" w:rsidRPr="0005216C" w:rsidRDefault="0005216C" w:rsidP="007D1630">
      <w:pPr>
        <w:spacing w:after="40" w:line="240" w:lineRule="auto"/>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lastRenderedPageBreak/>
        <w:t xml:space="preserve">Online bullying is the use of technology, for example mobile phone, email, social networking sites, chat rooms and instant messaging services, to deliberately upset someone else </w:t>
      </w:r>
    </w:p>
    <w:p w14:paraId="669E81CC" w14:textId="77777777" w:rsidR="0005216C" w:rsidRPr="0005216C" w:rsidRDefault="0005216C" w:rsidP="007D1630">
      <w:pPr>
        <w:numPr>
          <w:ilvl w:val="0"/>
          <w:numId w:val="25"/>
        </w:numPr>
        <w:spacing w:after="20" w:line="240" w:lineRule="auto"/>
        <w:ind w:left="714" w:hanging="357"/>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It can be used to carry out different types of bullying, as an extension of f</w:t>
      </w:r>
      <w:r w:rsidR="00AE2281">
        <w:rPr>
          <w:rFonts w:ascii="Calibri Light" w:eastAsia="Times New Roman" w:hAnsi="Calibri Light" w:cs="Tahoma"/>
          <w:sz w:val="21"/>
          <w:szCs w:val="21"/>
          <w:lang w:eastAsia="en-GB"/>
        </w:rPr>
        <w:t>ace-to-face bullying;</w:t>
      </w:r>
    </w:p>
    <w:p w14:paraId="669E81CD" w14:textId="77777777" w:rsidR="0005216C" w:rsidRPr="0005216C" w:rsidRDefault="0005216C" w:rsidP="007D1630">
      <w:pPr>
        <w:numPr>
          <w:ilvl w:val="1"/>
          <w:numId w:val="25"/>
        </w:numPr>
        <w:spacing w:after="40" w:line="240" w:lineRule="auto"/>
        <w:ind w:hanging="357"/>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It can also go further as it can invade home/personal space and can inv</w:t>
      </w:r>
      <w:r w:rsidR="00AE2281">
        <w:rPr>
          <w:rFonts w:ascii="Calibri Light" w:eastAsia="Times New Roman" w:hAnsi="Calibri Light" w:cs="Tahoma"/>
          <w:sz w:val="21"/>
          <w:szCs w:val="21"/>
          <w:lang w:eastAsia="en-GB"/>
        </w:rPr>
        <w:t>olve a greater number of people;</w:t>
      </w:r>
    </w:p>
    <w:p w14:paraId="669E81CE" w14:textId="77777777" w:rsidR="0005216C" w:rsidRPr="0005216C" w:rsidRDefault="0005216C" w:rsidP="007D1630">
      <w:pPr>
        <w:numPr>
          <w:ilvl w:val="0"/>
          <w:numId w:val="25"/>
        </w:numPr>
        <w:spacing w:after="40" w:line="240" w:lineRule="auto"/>
        <w:ind w:hanging="357"/>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It is an anonymous method by which bullies can torment their vict</w:t>
      </w:r>
      <w:r w:rsidR="00AE2281">
        <w:rPr>
          <w:rFonts w:ascii="Calibri Light" w:eastAsia="Times New Roman" w:hAnsi="Calibri Light" w:cs="Tahoma"/>
          <w:sz w:val="21"/>
          <w:szCs w:val="21"/>
          <w:lang w:eastAsia="en-GB"/>
        </w:rPr>
        <w:t>ims at any time of day or night;</w:t>
      </w:r>
    </w:p>
    <w:p w14:paraId="669E81CF" w14:textId="77777777" w:rsidR="0005216C" w:rsidRPr="0005216C" w:rsidRDefault="0005216C" w:rsidP="007D1630">
      <w:pPr>
        <w:numPr>
          <w:ilvl w:val="0"/>
          <w:numId w:val="25"/>
        </w:numPr>
        <w:spacing w:after="40" w:line="240" w:lineRule="auto"/>
        <w:ind w:hanging="357"/>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It can draw bystanders into bein</w:t>
      </w:r>
      <w:r w:rsidR="00AE2281">
        <w:rPr>
          <w:rFonts w:ascii="Calibri Light" w:eastAsia="Times New Roman" w:hAnsi="Calibri Light" w:cs="Tahoma"/>
          <w:sz w:val="21"/>
          <w:szCs w:val="21"/>
          <w:lang w:eastAsia="en-GB"/>
        </w:rPr>
        <w:t>g accessories;</w:t>
      </w:r>
    </w:p>
    <w:p w14:paraId="669E81D0" w14:textId="77777777" w:rsidR="0005216C" w:rsidRPr="0005216C" w:rsidRDefault="0005216C" w:rsidP="007D1630">
      <w:pPr>
        <w:numPr>
          <w:ilvl w:val="0"/>
          <w:numId w:val="25"/>
        </w:numPr>
        <w:spacing w:after="40" w:line="240" w:lineRule="auto"/>
        <w:ind w:hanging="357"/>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It includes: threats and intimidation; harassment or ‘cyber-stalking’; vilification/defamation; exclusion or peer rejection; impersonation; unauthorised publication of private information or images (i.e. possible breach of copyright); and ma</w:t>
      </w:r>
      <w:r w:rsidR="00AE2281">
        <w:rPr>
          <w:rFonts w:ascii="Calibri Light" w:eastAsia="Times New Roman" w:hAnsi="Calibri Light" w:cs="Tahoma"/>
          <w:sz w:val="21"/>
          <w:szCs w:val="21"/>
          <w:lang w:eastAsia="en-GB"/>
        </w:rPr>
        <w:t>nipulation;</w:t>
      </w:r>
    </w:p>
    <w:p w14:paraId="669E81D1" w14:textId="77777777" w:rsidR="0005216C" w:rsidRPr="0005216C" w:rsidRDefault="0005216C" w:rsidP="007D1630">
      <w:pPr>
        <w:numPr>
          <w:ilvl w:val="0"/>
          <w:numId w:val="25"/>
        </w:numPr>
        <w:spacing w:after="40" w:line="240" w:lineRule="auto"/>
        <w:ind w:hanging="357"/>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 xml:space="preserve">It includes sexting - sending explicit images electronically. These images can be </w:t>
      </w:r>
      <w:r w:rsidR="00AE2281">
        <w:rPr>
          <w:rFonts w:ascii="Calibri Light" w:eastAsia="Times New Roman" w:hAnsi="Calibri Light" w:cs="Tahoma"/>
          <w:sz w:val="21"/>
          <w:szCs w:val="21"/>
          <w:lang w:eastAsia="en-GB"/>
        </w:rPr>
        <w:t>subsequently widely distributed;</w:t>
      </w:r>
    </w:p>
    <w:p w14:paraId="669E81D2" w14:textId="77777777" w:rsidR="0005216C" w:rsidRPr="0005216C" w:rsidRDefault="0005216C" w:rsidP="0005216C">
      <w:pPr>
        <w:numPr>
          <w:ilvl w:val="0"/>
          <w:numId w:val="25"/>
        </w:numPr>
        <w:spacing w:after="0" w:line="240" w:lineRule="auto"/>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It also includes trolling; the practice of posting upsetting, provocative, offensive or off-topic messages in an online community. Trolling comments are posted with the deliberate intent of provoking readers into an emotional response, or of otherwise disrupting normal on-topic discussion.</w:t>
      </w:r>
    </w:p>
    <w:p w14:paraId="669E81D3" w14:textId="77777777" w:rsidR="0005216C" w:rsidRPr="0005216C" w:rsidRDefault="0005216C" w:rsidP="0005216C">
      <w:pPr>
        <w:spacing w:after="0" w:line="240" w:lineRule="auto"/>
        <w:rPr>
          <w:rFonts w:ascii="Calibri Light" w:eastAsia="Times New Roman" w:hAnsi="Calibri Light" w:cs="Tahoma"/>
          <w:sz w:val="21"/>
          <w:szCs w:val="21"/>
          <w:lang w:eastAsia="en-GB"/>
        </w:rPr>
      </w:pPr>
    </w:p>
    <w:p w14:paraId="669E81D4" w14:textId="77777777" w:rsidR="0005216C" w:rsidRPr="0005216C" w:rsidRDefault="0005216C" w:rsidP="0005216C">
      <w:pPr>
        <w:spacing w:after="0" w:line="240" w:lineRule="auto"/>
        <w:rPr>
          <w:rFonts w:ascii="Calibri Light" w:eastAsia="Times New Roman" w:hAnsi="Calibri Light" w:cs="Tahoma"/>
          <w:sz w:val="21"/>
          <w:szCs w:val="21"/>
          <w:lang w:eastAsia="en-GB"/>
        </w:rPr>
      </w:pPr>
      <w:r w:rsidRPr="0005216C">
        <w:rPr>
          <w:rFonts w:ascii="Calibri Light" w:eastAsia="Times New Roman" w:hAnsi="Calibri Light" w:cs="Tahoma"/>
          <w:b/>
          <w:bCs/>
          <w:sz w:val="21"/>
          <w:szCs w:val="21"/>
          <w:lang w:eastAsia="en-GB"/>
        </w:rPr>
        <w:t xml:space="preserve">Impact on the victim </w:t>
      </w:r>
    </w:p>
    <w:p w14:paraId="669E81D5" w14:textId="77777777" w:rsidR="0005216C" w:rsidRPr="0005216C" w:rsidRDefault="0005216C" w:rsidP="0005216C">
      <w:pPr>
        <w:spacing w:after="0" w:line="240" w:lineRule="auto"/>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 xml:space="preserve">The victim may receive email, chat, text messages or posts on social networking sites that make them feel embarrassed, upset, depressed or afraid. This can damage their self-esteem and pose a threat to their psychological wellbeing. Online bullying can pose a serious threat to their physical and emotional safety. </w:t>
      </w:r>
    </w:p>
    <w:p w14:paraId="669E81D6" w14:textId="77777777" w:rsidR="0005216C" w:rsidRPr="0005216C" w:rsidRDefault="0005216C" w:rsidP="0005216C">
      <w:pPr>
        <w:spacing w:after="0" w:line="240" w:lineRule="auto"/>
        <w:rPr>
          <w:rFonts w:ascii="Calibri Light" w:eastAsia="Times New Roman" w:hAnsi="Calibri Light" w:cs="Tahoma"/>
          <w:sz w:val="21"/>
          <w:szCs w:val="21"/>
          <w:lang w:eastAsia="en-GB"/>
        </w:rPr>
      </w:pPr>
    </w:p>
    <w:p w14:paraId="669E81D7" w14:textId="77777777" w:rsidR="0005216C" w:rsidRPr="0005216C" w:rsidRDefault="0005216C" w:rsidP="0005216C">
      <w:pPr>
        <w:spacing w:after="0" w:line="240" w:lineRule="auto"/>
        <w:rPr>
          <w:rFonts w:ascii="Calibri Light" w:eastAsia="Times New Roman" w:hAnsi="Calibri Light" w:cs="Tahoma"/>
          <w:sz w:val="21"/>
          <w:szCs w:val="21"/>
          <w:lang w:eastAsia="en-GB"/>
        </w:rPr>
      </w:pPr>
      <w:r w:rsidRPr="0005216C">
        <w:rPr>
          <w:rFonts w:ascii="Calibri Light" w:eastAsia="Times New Roman" w:hAnsi="Calibri Light" w:cs="Tahoma"/>
          <w:b/>
          <w:bCs/>
          <w:sz w:val="21"/>
          <w:szCs w:val="21"/>
          <w:lang w:eastAsia="en-GB"/>
        </w:rPr>
        <w:t xml:space="preserve">Responding to online bullying </w:t>
      </w:r>
    </w:p>
    <w:p w14:paraId="669E81D8" w14:textId="77777777" w:rsidR="0005216C" w:rsidRPr="0005216C" w:rsidRDefault="0005216C" w:rsidP="0005216C">
      <w:pPr>
        <w:spacing w:after="0" w:line="240" w:lineRule="auto"/>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 xml:space="preserve">Most cases of online bullying can be dealt with through anti-bullying policies and procedures. </w:t>
      </w:r>
    </w:p>
    <w:p w14:paraId="669E81D9" w14:textId="77777777" w:rsidR="0005216C" w:rsidRPr="0005216C" w:rsidRDefault="0005216C" w:rsidP="0005216C">
      <w:pPr>
        <w:spacing w:after="0" w:line="240" w:lineRule="auto"/>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 xml:space="preserve">For examples of responding to bullying please refer to CHSCB’s sample safeguarding/child protection policies: </w:t>
      </w:r>
    </w:p>
    <w:p w14:paraId="669E81DA" w14:textId="77777777" w:rsidR="0005216C" w:rsidRPr="0005216C" w:rsidRDefault="000E6B8F" w:rsidP="0005216C">
      <w:pPr>
        <w:spacing w:after="0" w:line="240" w:lineRule="auto"/>
        <w:rPr>
          <w:rFonts w:ascii="Calibri Light" w:eastAsia="Times New Roman" w:hAnsi="Calibri Light" w:cs="Tahoma"/>
          <w:sz w:val="21"/>
          <w:szCs w:val="21"/>
          <w:lang w:eastAsia="en-GB"/>
        </w:rPr>
      </w:pPr>
      <w:hyperlink r:id="rId11" w:history="1">
        <w:r w:rsidR="0005216C" w:rsidRPr="0005216C">
          <w:rPr>
            <w:rFonts w:ascii="Calibri Light" w:eastAsia="Times New Roman" w:hAnsi="Calibri Light" w:cs="Tahoma"/>
            <w:color w:val="0563C1"/>
            <w:sz w:val="21"/>
            <w:szCs w:val="21"/>
            <w:u w:val="single"/>
            <w:lang w:eastAsia="en-GB"/>
          </w:rPr>
          <w:t>http://www.chscb.org.uk/content/41/</w:t>
        </w:r>
      </w:hyperlink>
    </w:p>
    <w:p w14:paraId="669E81DB" w14:textId="77777777" w:rsidR="0005216C" w:rsidRPr="0005216C" w:rsidRDefault="0005216C" w:rsidP="0005216C">
      <w:pPr>
        <w:spacing w:after="0" w:line="240" w:lineRule="auto"/>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lastRenderedPageBreak/>
        <w:t xml:space="preserve">In all cases of online bullying make sure that you preserve the evidence. </w:t>
      </w:r>
    </w:p>
    <w:p w14:paraId="669E81DC" w14:textId="77777777" w:rsidR="0005216C" w:rsidRPr="0005216C" w:rsidRDefault="0005216C" w:rsidP="007D1630">
      <w:pPr>
        <w:spacing w:after="20" w:line="240" w:lineRule="auto"/>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 xml:space="preserve">Some features of online bullying differ from other forms of bullying and may prompt a particular response. For example: </w:t>
      </w:r>
    </w:p>
    <w:p w14:paraId="669E81DD" w14:textId="77777777" w:rsidR="0005216C" w:rsidRPr="0005216C" w:rsidRDefault="0005216C" w:rsidP="007D1630">
      <w:pPr>
        <w:numPr>
          <w:ilvl w:val="0"/>
          <w:numId w:val="24"/>
        </w:numPr>
        <w:spacing w:after="20" w:line="240" w:lineRule="auto"/>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Consider the bystanders; they c</w:t>
      </w:r>
      <w:r w:rsidR="00AE2281">
        <w:rPr>
          <w:rFonts w:ascii="Calibri Light" w:eastAsia="Times New Roman" w:hAnsi="Calibri Light" w:cs="Tahoma"/>
          <w:sz w:val="21"/>
          <w:szCs w:val="21"/>
          <w:lang w:eastAsia="en-GB"/>
        </w:rPr>
        <w:t>an amount to hundreds of people;</w:t>
      </w:r>
    </w:p>
    <w:p w14:paraId="669E81DE" w14:textId="77777777" w:rsidR="0005216C" w:rsidRPr="0005216C" w:rsidRDefault="0005216C" w:rsidP="007D1630">
      <w:pPr>
        <w:numPr>
          <w:ilvl w:val="0"/>
          <w:numId w:val="24"/>
        </w:numPr>
        <w:spacing w:after="20" w:line="240" w:lineRule="auto"/>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Change t</w:t>
      </w:r>
      <w:r w:rsidR="00AE2281">
        <w:rPr>
          <w:rFonts w:ascii="Calibri Light" w:eastAsia="Times New Roman" w:hAnsi="Calibri Light" w:cs="Tahoma"/>
          <w:sz w:val="21"/>
          <w:szCs w:val="21"/>
          <w:lang w:eastAsia="en-GB"/>
        </w:rPr>
        <w:t>he victim’s mobile phone number;</w:t>
      </w:r>
    </w:p>
    <w:p w14:paraId="669E81DF" w14:textId="77777777" w:rsidR="0005216C" w:rsidRPr="0005216C" w:rsidRDefault="0005216C" w:rsidP="007D1630">
      <w:pPr>
        <w:numPr>
          <w:ilvl w:val="0"/>
          <w:numId w:val="24"/>
        </w:numPr>
        <w:spacing w:after="20" w:line="240" w:lineRule="auto"/>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 xml:space="preserve">Report the bullying </w:t>
      </w:r>
      <w:r w:rsidR="00AE2281">
        <w:rPr>
          <w:rFonts w:ascii="Calibri Light" w:eastAsia="Times New Roman" w:hAnsi="Calibri Light" w:cs="Tahoma"/>
          <w:sz w:val="21"/>
          <w:szCs w:val="21"/>
          <w:lang w:eastAsia="en-GB"/>
        </w:rPr>
        <w:t>to the site where it was posted;</w:t>
      </w:r>
    </w:p>
    <w:p w14:paraId="669E81E0" w14:textId="77777777" w:rsidR="0005216C" w:rsidRPr="0005216C" w:rsidRDefault="0005216C" w:rsidP="007D1630">
      <w:pPr>
        <w:numPr>
          <w:ilvl w:val="0"/>
          <w:numId w:val="24"/>
        </w:numPr>
        <w:spacing w:after="20" w:line="240" w:lineRule="auto"/>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Try to g</w:t>
      </w:r>
      <w:r w:rsidR="00AE2281">
        <w:rPr>
          <w:rFonts w:ascii="Calibri Light" w:eastAsia="Times New Roman" w:hAnsi="Calibri Light" w:cs="Tahoma"/>
          <w:sz w:val="21"/>
          <w:szCs w:val="21"/>
          <w:lang w:eastAsia="en-GB"/>
        </w:rPr>
        <w:t>et content removed from the web;</w:t>
      </w:r>
    </w:p>
    <w:p w14:paraId="669E81E1" w14:textId="77777777" w:rsidR="0005216C" w:rsidRPr="0005216C" w:rsidRDefault="0005216C" w:rsidP="007D1630">
      <w:pPr>
        <w:numPr>
          <w:ilvl w:val="0"/>
          <w:numId w:val="24"/>
        </w:numPr>
        <w:spacing w:after="20" w:line="240" w:lineRule="auto"/>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 xml:space="preserve">In some cases, the victim may be able to block the </w:t>
      </w:r>
      <w:r w:rsidR="00D61A3E">
        <w:rPr>
          <w:rFonts w:ascii="Calibri Light" w:eastAsia="Times New Roman" w:hAnsi="Calibri Light" w:cs="Tahoma"/>
          <w:sz w:val="21"/>
          <w:szCs w:val="21"/>
          <w:lang w:eastAsia="en-GB"/>
        </w:rPr>
        <w:t>perpetrator</w:t>
      </w:r>
      <w:r w:rsidR="00AE2281">
        <w:rPr>
          <w:rFonts w:ascii="Calibri Light" w:eastAsia="Times New Roman" w:hAnsi="Calibri Light" w:cs="Tahoma"/>
          <w:sz w:val="21"/>
          <w:szCs w:val="21"/>
          <w:lang w:eastAsia="en-GB"/>
        </w:rPr>
        <w:t xml:space="preserve"> from their sites and services;</w:t>
      </w:r>
    </w:p>
    <w:p w14:paraId="669E81E2" w14:textId="77777777" w:rsidR="0005216C" w:rsidRPr="0005216C" w:rsidRDefault="0005216C" w:rsidP="007D1630">
      <w:pPr>
        <w:numPr>
          <w:ilvl w:val="0"/>
          <w:numId w:val="24"/>
        </w:numPr>
        <w:spacing w:after="20" w:line="240" w:lineRule="auto"/>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 xml:space="preserve">Ask the person bullying to delete the offending content and </w:t>
      </w:r>
      <w:r w:rsidR="00AE2281">
        <w:rPr>
          <w:rFonts w:ascii="Calibri Light" w:eastAsia="Times New Roman" w:hAnsi="Calibri Light" w:cs="Tahoma"/>
          <w:sz w:val="21"/>
          <w:szCs w:val="21"/>
          <w:lang w:eastAsia="en-GB"/>
        </w:rPr>
        <w:t>say who they have sent it on to;</w:t>
      </w:r>
    </w:p>
    <w:p w14:paraId="669E81E3" w14:textId="77777777" w:rsidR="0005216C" w:rsidRPr="0005216C" w:rsidRDefault="0005216C" w:rsidP="0005216C">
      <w:pPr>
        <w:numPr>
          <w:ilvl w:val="0"/>
          <w:numId w:val="24"/>
        </w:numPr>
        <w:spacing w:after="0" w:line="240" w:lineRule="auto"/>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Contact the police in cases of a</w:t>
      </w:r>
      <w:r w:rsidR="00AE2281">
        <w:rPr>
          <w:rFonts w:ascii="Calibri Light" w:eastAsia="Times New Roman" w:hAnsi="Calibri Light" w:cs="Tahoma"/>
          <w:sz w:val="21"/>
          <w:szCs w:val="21"/>
          <w:lang w:eastAsia="en-GB"/>
        </w:rPr>
        <w:t>ctual/suspected illegal content.</w:t>
      </w:r>
    </w:p>
    <w:p w14:paraId="669E81E4" w14:textId="77777777" w:rsidR="0005216C" w:rsidRPr="0005216C" w:rsidRDefault="0005216C" w:rsidP="0005216C">
      <w:pPr>
        <w:spacing w:after="0" w:line="240" w:lineRule="auto"/>
        <w:rPr>
          <w:rFonts w:ascii="Calibri Light" w:eastAsia="Times New Roman" w:hAnsi="Calibri Light" w:cs="Tahoma"/>
          <w:sz w:val="21"/>
          <w:szCs w:val="21"/>
          <w:lang w:eastAsia="en-GB"/>
        </w:rPr>
      </w:pPr>
    </w:p>
    <w:p w14:paraId="669E81E5" w14:textId="77777777" w:rsidR="00B512FB" w:rsidRDefault="0005216C" w:rsidP="0005216C">
      <w:pPr>
        <w:spacing w:after="0" w:line="240" w:lineRule="auto"/>
        <w:rPr>
          <w:rFonts w:ascii="Calibri" w:eastAsia="Times New Roman" w:hAnsi="Calibri" w:cs="Tahoma"/>
          <w:bCs/>
          <w:lang w:eastAsia="en-GB"/>
        </w:rPr>
      </w:pPr>
      <w:r w:rsidRPr="0005216C">
        <w:rPr>
          <w:rFonts w:ascii="Calibri" w:eastAsia="Times New Roman" w:hAnsi="Calibri" w:cs="Tahoma"/>
          <w:bCs/>
          <w:lang w:eastAsia="en-GB"/>
        </w:rPr>
        <w:t>What to do if yo</w:t>
      </w:r>
      <w:r w:rsidR="00B512FB">
        <w:rPr>
          <w:rFonts w:ascii="Calibri" w:eastAsia="Times New Roman" w:hAnsi="Calibri" w:cs="Tahoma"/>
          <w:bCs/>
          <w:lang w:eastAsia="en-GB"/>
        </w:rPr>
        <w:t>u have concerns about a child</w:t>
      </w:r>
    </w:p>
    <w:p w14:paraId="669E81E6" w14:textId="77777777" w:rsidR="00B512FB" w:rsidRDefault="00B512FB" w:rsidP="00B512FB">
      <w:pPr>
        <w:spacing w:after="0" w:line="240" w:lineRule="auto"/>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Staff and volunteers should follow the same procedures as for all other safeguarding issues and follow</w:t>
      </w:r>
      <w:r>
        <w:rPr>
          <w:rFonts w:ascii="Calibri Light" w:eastAsia="Times New Roman" w:hAnsi="Calibri Light" w:cs="Tahoma"/>
          <w:sz w:val="21"/>
          <w:szCs w:val="21"/>
          <w:lang w:eastAsia="en-GB"/>
        </w:rPr>
        <w:t xml:space="preserve"> guidelines set out in Keeping Children Safe in Education 2015 statutory guidance.</w:t>
      </w:r>
    </w:p>
    <w:p w14:paraId="669E81E7" w14:textId="77777777" w:rsidR="00B512FB" w:rsidRDefault="00B512FB" w:rsidP="0005216C">
      <w:pPr>
        <w:spacing w:after="0" w:line="240" w:lineRule="auto"/>
        <w:rPr>
          <w:rFonts w:ascii="Calibri" w:eastAsia="Times New Roman" w:hAnsi="Calibri" w:cs="Tahoma"/>
          <w:bCs/>
          <w:lang w:eastAsia="en-GB"/>
        </w:rPr>
      </w:pPr>
    </w:p>
    <w:p w14:paraId="669E81E8" w14:textId="77777777" w:rsidR="0005216C" w:rsidRPr="0005216C" w:rsidRDefault="00B512FB" w:rsidP="0005216C">
      <w:pPr>
        <w:spacing w:after="0" w:line="240" w:lineRule="auto"/>
        <w:rPr>
          <w:rFonts w:ascii="Calibri" w:eastAsia="Times New Roman" w:hAnsi="Calibri" w:cs="Tahoma"/>
          <w:bCs/>
          <w:lang w:eastAsia="en-GB"/>
        </w:rPr>
      </w:pPr>
      <w:r>
        <w:rPr>
          <w:rFonts w:ascii="Calibri" w:eastAsia="Times New Roman" w:hAnsi="Calibri" w:cs="Tahoma"/>
          <w:bCs/>
          <w:lang w:eastAsia="en-GB"/>
        </w:rPr>
        <w:t>How we manage</w:t>
      </w:r>
      <w:r w:rsidR="0005216C" w:rsidRPr="0005216C">
        <w:rPr>
          <w:rFonts w:ascii="Calibri" w:eastAsia="Times New Roman" w:hAnsi="Calibri" w:cs="Tahoma"/>
          <w:bCs/>
          <w:lang w:eastAsia="en-GB"/>
        </w:rPr>
        <w:t xml:space="preserve"> allegations against a member of staff</w:t>
      </w:r>
    </w:p>
    <w:p w14:paraId="669E81E9" w14:textId="77777777" w:rsidR="00B512FB" w:rsidRDefault="00B512FB" w:rsidP="00B512FB">
      <w:pPr>
        <w:spacing w:after="0" w:line="240" w:lineRule="auto"/>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Staff and volunteers should follow the same procedures as for all other safeguarding issues and follow</w:t>
      </w:r>
      <w:r>
        <w:rPr>
          <w:rFonts w:ascii="Calibri Light" w:eastAsia="Times New Roman" w:hAnsi="Calibri Light" w:cs="Tahoma"/>
          <w:sz w:val="21"/>
          <w:szCs w:val="21"/>
          <w:lang w:eastAsia="en-GB"/>
        </w:rPr>
        <w:t xml:space="preserve"> guidelines set out in Keeping Children Safe in Education 2015 statutory guidance.</w:t>
      </w:r>
    </w:p>
    <w:p w14:paraId="669E81EA" w14:textId="77777777" w:rsidR="0005216C" w:rsidRDefault="0005216C" w:rsidP="0005216C"/>
    <w:p w14:paraId="669E81EB" w14:textId="77777777" w:rsidR="0005216C" w:rsidRPr="00590576" w:rsidRDefault="0005216C" w:rsidP="00590576">
      <w:pPr>
        <w:pStyle w:val="Heading1"/>
        <w:rPr>
          <w:rFonts w:ascii="Calibri Light" w:eastAsia="Times New Roman" w:hAnsi="Calibri Light" w:cs="Tahoma"/>
          <w:b/>
          <w:bCs/>
          <w:sz w:val="21"/>
          <w:szCs w:val="21"/>
          <w:lang w:eastAsia="en-GB"/>
        </w:rPr>
      </w:pPr>
      <w:bookmarkStart w:id="27" w:name="_Toc425928614"/>
      <w:r w:rsidRPr="0005216C">
        <w:rPr>
          <w:rFonts w:eastAsia="Times New Roman"/>
          <w:lang w:eastAsia="en-GB"/>
        </w:rPr>
        <w:t>Conclusion</w:t>
      </w:r>
      <w:bookmarkEnd w:id="27"/>
    </w:p>
    <w:p w14:paraId="669E81EC" w14:textId="77777777" w:rsidR="00590576" w:rsidRDefault="0005216C" w:rsidP="00AD4196">
      <w:pPr>
        <w:spacing w:before="80" w:afterLines="40" w:after="96" w:line="240" w:lineRule="auto"/>
        <w:jc w:val="both"/>
        <w:rPr>
          <w:rFonts w:asciiTheme="majorHAnsi" w:eastAsia="Times New Roman" w:hAnsiTheme="majorHAnsi" w:cstheme="majorBidi"/>
          <w:color w:val="2E74B5" w:themeColor="accent1" w:themeShade="BF"/>
          <w:sz w:val="24"/>
          <w:szCs w:val="26"/>
          <w:lang w:eastAsia="en-GB"/>
        </w:rPr>
      </w:pPr>
      <w:r w:rsidRPr="0005216C">
        <w:rPr>
          <w:rFonts w:ascii="Calibri Light" w:eastAsia="Times New Roman" w:hAnsi="Calibri Light" w:cs="Tahoma"/>
          <w:bCs/>
          <w:lang w:eastAsia="en-GB"/>
        </w:rPr>
        <w:t xml:space="preserve">The school recognises that the use of the </w:t>
      </w:r>
      <w:r w:rsidR="00880A8B">
        <w:rPr>
          <w:rFonts w:ascii="Calibri Light" w:eastAsia="Times New Roman" w:hAnsi="Calibri Light" w:cs="Tahoma"/>
          <w:bCs/>
          <w:lang w:eastAsia="en-GB"/>
        </w:rPr>
        <w:t xml:space="preserve">technology, including access to the </w:t>
      </w:r>
      <w:r w:rsidRPr="0005216C">
        <w:rPr>
          <w:rFonts w:ascii="Calibri Light" w:eastAsia="Times New Roman" w:hAnsi="Calibri Light" w:cs="Tahoma"/>
          <w:bCs/>
          <w:lang w:eastAsia="en-GB"/>
        </w:rPr>
        <w:t>internet and ICT devices</w:t>
      </w:r>
      <w:r w:rsidR="00880A8B">
        <w:rPr>
          <w:rFonts w:ascii="Calibri Light" w:eastAsia="Times New Roman" w:hAnsi="Calibri Light" w:cs="Tahoma"/>
          <w:bCs/>
          <w:lang w:eastAsia="en-GB"/>
        </w:rPr>
        <w:t>,</w:t>
      </w:r>
      <w:r w:rsidRPr="0005216C">
        <w:rPr>
          <w:rFonts w:ascii="Calibri Light" w:eastAsia="Times New Roman" w:hAnsi="Calibri Light" w:cs="Tahoma"/>
          <w:bCs/>
          <w:lang w:eastAsia="en-GB"/>
        </w:rPr>
        <w:t xml:space="preserve"> can substantially and positively impact the quality of teaching and learning of our children and staff. This policy aims to ensure that such use is done safely and appropriately. </w:t>
      </w:r>
      <w:bookmarkStart w:id="28" w:name="_Toc425928615"/>
      <w:r w:rsidR="00590576">
        <w:rPr>
          <w:rFonts w:eastAsia="Times New Roman"/>
          <w:lang w:eastAsia="en-GB"/>
        </w:rPr>
        <w:br w:type="page"/>
      </w:r>
    </w:p>
    <w:p w14:paraId="669E81ED" w14:textId="77777777" w:rsidR="0005216C" w:rsidRPr="0005216C" w:rsidRDefault="0005216C" w:rsidP="00590576">
      <w:pPr>
        <w:pStyle w:val="Heading2"/>
        <w:rPr>
          <w:rFonts w:eastAsia="Times New Roman"/>
          <w:lang w:eastAsia="en-GB"/>
        </w:rPr>
      </w:pPr>
      <w:r w:rsidRPr="0005216C">
        <w:rPr>
          <w:rFonts w:eastAsia="Times New Roman"/>
          <w:lang w:eastAsia="en-GB"/>
        </w:rPr>
        <w:lastRenderedPageBreak/>
        <w:t>Permission Form</w:t>
      </w:r>
      <w:bookmarkEnd w:id="28"/>
    </w:p>
    <w:p w14:paraId="669E81EE" w14:textId="77777777" w:rsidR="0005216C" w:rsidRPr="0005216C" w:rsidRDefault="0005216C" w:rsidP="0005216C">
      <w:pPr>
        <w:spacing w:after="0" w:line="240" w:lineRule="auto"/>
        <w:jc w:val="both"/>
        <w:rPr>
          <w:rFonts w:ascii="Tahoma" w:eastAsia="Times New Roman" w:hAnsi="Tahoma" w:cs="Tahoma"/>
          <w:lang w:eastAsia="en-GB"/>
        </w:rPr>
      </w:pPr>
    </w:p>
    <w:p w14:paraId="669E81EF" w14:textId="77777777" w:rsidR="0005216C" w:rsidRPr="0005216C" w:rsidRDefault="0005216C" w:rsidP="0005216C">
      <w:pPr>
        <w:spacing w:after="0" w:line="240" w:lineRule="auto"/>
        <w:jc w:val="both"/>
        <w:rPr>
          <w:rFonts w:asciiTheme="majorHAnsi" w:eastAsia="Times New Roman" w:hAnsiTheme="majorHAnsi" w:cs="Tahoma"/>
          <w:bCs/>
          <w:lang w:eastAsia="en-GB"/>
        </w:rPr>
      </w:pPr>
      <w:r w:rsidRPr="0005216C">
        <w:rPr>
          <w:rFonts w:asciiTheme="majorHAnsi" w:eastAsia="Times New Roman" w:hAnsiTheme="majorHAnsi" w:cs="Tahoma"/>
          <w:bCs/>
          <w:lang w:eastAsia="en-GB"/>
        </w:rPr>
        <w:t xml:space="preserve">Please review the attached school’s </w:t>
      </w:r>
      <w:r w:rsidR="00605D92">
        <w:rPr>
          <w:rFonts w:asciiTheme="majorHAnsi" w:eastAsia="Times New Roman" w:hAnsiTheme="majorHAnsi" w:cs="Tahoma"/>
          <w:bCs/>
          <w:lang w:eastAsia="en-GB"/>
        </w:rPr>
        <w:t xml:space="preserve">Online </w:t>
      </w:r>
      <w:r w:rsidR="00CB29B0">
        <w:rPr>
          <w:rFonts w:asciiTheme="majorHAnsi" w:eastAsia="Times New Roman" w:hAnsiTheme="majorHAnsi" w:cs="Tahoma"/>
          <w:bCs/>
          <w:lang w:eastAsia="en-GB"/>
        </w:rPr>
        <w:t>S</w:t>
      </w:r>
      <w:r w:rsidR="00605D92">
        <w:rPr>
          <w:rFonts w:asciiTheme="majorHAnsi" w:eastAsia="Times New Roman" w:hAnsiTheme="majorHAnsi" w:cs="Tahoma"/>
          <w:bCs/>
          <w:lang w:eastAsia="en-GB"/>
        </w:rPr>
        <w:t>afety</w:t>
      </w:r>
      <w:r w:rsidRPr="0005216C">
        <w:rPr>
          <w:rFonts w:asciiTheme="majorHAnsi" w:eastAsia="Times New Roman" w:hAnsiTheme="majorHAnsi" w:cs="Tahoma"/>
          <w:bCs/>
          <w:lang w:eastAsia="en-GB"/>
        </w:rPr>
        <w:t xml:space="preserve"> Policy, sign and return this permission form to the Head teacher</w:t>
      </w:r>
    </w:p>
    <w:p w14:paraId="669E81F0" w14:textId="77777777" w:rsidR="0005216C" w:rsidRPr="0005216C" w:rsidRDefault="0005216C" w:rsidP="0005216C">
      <w:pPr>
        <w:spacing w:after="0" w:line="240" w:lineRule="auto"/>
        <w:jc w:val="both"/>
        <w:rPr>
          <w:rFonts w:asciiTheme="majorHAnsi" w:eastAsia="Times New Roman" w:hAnsiTheme="majorHAnsi" w:cs="Tahoma"/>
          <w:bCs/>
          <w:lang w:eastAsia="en-GB"/>
        </w:rPr>
      </w:pPr>
    </w:p>
    <w:p w14:paraId="669E81F1" w14:textId="77777777" w:rsidR="0005216C" w:rsidRPr="0005216C" w:rsidRDefault="0005216C" w:rsidP="0005216C">
      <w:pPr>
        <w:tabs>
          <w:tab w:val="left" w:pos="1701"/>
          <w:tab w:val="left" w:leader="dot" w:pos="8931"/>
        </w:tabs>
        <w:spacing w:after="0" w:line="240" w:lineRule="auto"/>
        <w:jc w:val="both"/>
        <w:rPr>
          <w:rFonts w:asciiTheme="majorHAnsi" w:eastAsia="Times New Roman" w:hAnsiTheme="majorHAnsi" w:cs="Tahoma"/>
          <w:bCs/>
          <w:lang w:eastAsia="en-GB"/>
        </w:rPr>
      </w:pPr>
      <w:r w:rsidRPr="0005216C">
        <w:rPr>
          <w:rFonts w:asciiTheme="majorHAnsi" w:eastAsia="Times New Roman" w:hAnsiTheme="majorHAnsi" w:cs="Tahoma"/>
          <w:bCs/>
          <w:lang w:eastAsia="en-GB"/>
        </w:rPr>
        <w:t>School Name</w:t>
      </w:r>
      <w:r w:rsidRPr="004D0D0A">
        <w:rPr>
          <w:rFonts w:asciiTheme="majorHAnsi" w:eastAsia="Times New Roman" w:hAnsiTheme="majorHAnsi" w:cs="Tahoma"/>
          <w:bCs/>
          <w:lang w:eastAsia="en-GB"/>
        </w:rPr>
        <w:t>:</w:t>
      </w:r>
      <w:r w:rsidRPr="004D0D0A">
        <w:rPr>
          <w:rFonts w:asciiTheme="majorHAnsi" w:eastAsia="Times New Roman" w:hAnsiTheme="majorHAnsi" w:cs="Tahoma"/>
          <w:bCs/>
          <w:lang w:eastAsia="en-GB"/>
        </w:rPr>
        <w:tab/>
      </w:r>
      <w:r w:rsidRPr="004D0D0A">
        <w:rPr>
          <w:rFonts w:asciiTheme="majorHAnsi" w:eastAsia="Times New Roman" w:hAnsiTheme="majorHAnsi" w:cs="Tahoma"/>
          <w:bCs/>
          <w:lang w:eastAsia="en-GB"/>
        </w:rPr>
        <w:tab/>
      </w:r>
    </w:p>
    <w:p w14:paraId="669E81F2" w14:textId="77777777" w:rsidR="0005216C" w:rsidRPr="0005216C" w:rsidRDefault="0005216C" w:rsidP="0005216C">
      <w:pPr>
        <w:tabs>
          <w:tab w:val="left" w:pos="1701"/>
          <w:tab w:val="left" w:leader="dot" w:pos="8931"/>
        </w:tabs>
        <w:spacing w:after="0" w:line="240" w:lineRule="auto"/>
        <w:jc w:val="both"/>
        <w:rPr>
          <w:rFonts w:asciiTheme="majorHAnsi" w:eastAsia="Times New Roman" w:hAnsiTheme="majorHAnsi" w:cs="Tahoma"/>
          <w:bCs/>
          <w:lang w:eastAsia="en-GB"/>
        </w:rPr>
      </w:pPr>
    </w:p>
    <w:p w14:paraId="669E81F3" w14:textId="77777777" w:rsidR="0005216C" w:rsidRPr="004D0D0A" w:rsidRDefault="0005216C" w:rsidP="0005216C">
      <w:pPr>
        <w:tabs>
          <w:tab w:val="left" w:pos="1701"/>
          <w:tab w:val="left" w:leader="dot" w:pos="8931"/>
        </w:tabs>
        <w:spacing w:after="0" w:line="240" w:lineRule="auto"/>
        <w:jc w:val="both"/>
        <w:rPr>
          <w:rFonts w:asciiTheme="majorHAnsi" w:eastAsia="Times New Roman" w:hAnsiTheme="majorHAnsi" w:cs="Tahoma"/>
          <w:bCs/>
          <w:lang w:eastAsia="en-GB"/>
        </w:rPr>
      </w:pPr>
      <w:r w:rsidRPr="0005216C">
        <w:rPr>
          <w:rFonts w:asciiTheme="majorHAnsi" w:eastAsia="Times New Roman" w:hAnsiTheme="majorHAnsi" w:cs="Tahoma"/>
          <w:bCs/>
          <w:lang w:eastAsia="en-GB"/>
        </w:rPr>
        <w:t xml:space="preserve">Child’s Name </w:t>
      </w:r>
      <w:r w:rsidRPr="004D0D0A">
        <w:rPr>
          <w:rFonts w:asciiTheme="majorHAnsi" w:eastAsia="Times New Roman" w:hAnsiTheme="majorHAnsi" w:cs="Tahoma"/>
          <w:bCs/>
          <w:lang w:eastAsia="en-GB"/>
        </w:rPr>
        <w:tab/>
      </w:r>
      <w:r w:rsidRPr="004D0D0A">
        <w:rPr>
          <w:rFonts w:asciiTheme="majorHAnsi" w:eastAsia="Times New Roman" w:hAnsiTheme="majorHAnsi" w:cs="Tahoma"/>
          <w:bCs/>
          <w:lang w:eastAsia="en-GB"/>
        </w:rPr>
        <w:tab/>
      </w:r>
    </w:p>
    <w:p w14:paraId="669E81F4" w14:textId="77777777" w:rsidR="004D0D0A" w:rsidRPr="004D0D0A" w:rsidRDefault="004D0D0A" w:rsidP="0005216C">
      <w:pPr>
        <w:tabs>
          <w:tab w:val="left" w:pos="1701"/>
          <w:tab w:val="left" w:leader="dot" w:pos="8931"/>
        </w:tabs>
        <w:spacing w:after="0" w:line="240" w:lineRule="auto"/>
        <w:jc w:val="both"/>
        <w:rPr>
          <w:rFonts w:asciiTheme="majorHAnsi" w:eastAsia="Times New Roman" w:hAnsiTheme="majorHAnsi" w:cs="Tahoma"/>
          <w:bCs/>
          <w:lang w:eastAsia="en-GB"/>
        </w:rPr>
      </w:pPr>
    </w:p>
    <w:p w14:paraId="669E81F5" w14:textId="77777777" w:rsidR="004D0D0A" w:rsidRPr="0005216C" w:rsidRDefault="004D0D0A" w:rsidP="004D0D0A">
      <w:pPr>
        <w:tabs>
          <w:tab w:val="left" w:pos="1701"/>
          <w:tab w:val="left" w:leader="dot" w:pos="5670"/>
          <w:tab w:val="left" w:leader="dot" w:pos="8931"/>
        </w:tabs>
        <w:spacing w:after="0" w:line="240" w:lineRule="auto"/>
        <w:jc w:val="both"/>
        <w:rPr>
          <w:rFonts w:asciiTheme="majorHAnsi" w:eastAsia="Times New Roman" w:hAnsiTheme="majorHAnsi" w:cs="Tahoma"/>
          <w:bCs/>
          <w:lang w:eastAsia="en-GB"/>
        </w:rPr>
      </w:pPr>
      <w:r w:rsidRPr="004D0D0A">
        <w:rPr>
          <w:rFonts w:asciiTheme="majorHAnsi" w:eastAsia="Times New Roman" w:hAnsiTheme="majorHAnsi" w:cs="Tahoma"/>
          <w:bCs/>
          <w:lang w:eastAsia="en-GB"/>
        </w:rPr>
        <w:t>Date:</w:t>
      </w:r>
      <w:r w:rsidRPr="004D0D0A">
        <w:rPr>
          <w:rFonts w:asciiTheme="majorHAnsi" w:eastAsia="Times New Roman" w:hAnsiTheme="majorHAnsi" w:cs="Tahoma"/>
          <w:bCs/>
          <w:lang w:eastAsia="en-GB"/>
        </w:rPr>
        <w:tab/>
      </w:r>
      <w:r w:rsidRPr="004D0D0A">
        <w:rPr>
          <w:rFonts w:asciiTheme="majorHAnsi" w:eastAsia="Times New Roman" w:hAnsiTheme="majorHAnsi" w:cs="Tahoma"/>
          <w:bCs/>
          <w:lang w:eastAsia="en-GB"/>
        </w:rPr>
        <w:tab/>
      </w:r>
    </w:p>
    <w:p w14:paraId="669E81F6" w14:textId="77777777" w:rsidR="0005216C" w:rsidRPr="0005216C" w:rsidRDefault="0005216C" w:rsidP="0005216C">
      <w:pPr>
        <w:spacing w:after="0" w:line="240" w:lineRule="auto"/>
        <w:jc w:val="both"/>
        <w:rPr>
          <w:rFonts w:asciiTheme="majorHAnsi" w:eastAsia="Times New Roman" w:hAnsiTheme="majorHAnsi" w:cs="Tahoma"/>
          <w:b/>
          <w:i/>
          <w:lang w:eastAsia="en-GB"/>
        </w:rPr>
      </w:pPr>
    </w:p>
    <w:p w14:paraId="669E81F7" w14:textId="77777777" w:rsidR="0005216C" w:rsidRPr="0005216C" w:rsidRDefault="0005216C" w:rsidP="0005216C">
      <w:pPr>
        <w:spacing w:after="0" w:line="240" w:lineRule="auto"/>
        <w:jc w:val="both"/>
        <w:rPr>
          <w:rFonts w:asciiTheme="majorHAnsi" w:eastAsia="Times New Roman" w:hAnsiTheme="majorHAnsi" w:cs="Tahoma"/>
          <w:lang w:eastAsia="en-GB"/>
        </w:rPr>
      </w:pPr>
    </w:p>
    <w:p w14:paraId="669E81F8" w14:textId="77777777" w:rsidR="0005216C" w:rsidRPr="0005216C" w:rsidRDefault="0005216C" w:rsidP="0005216C">
      <w:pPr>
        <w:keepNext/>
        <w:spacing w:after="0" w:line="240" w:lineRule="auto"/>
        <w:jc w:val="both"/>
        <w:outlineLvl w:val="2"/>
        <w:rPr>
          <w:rFonts w:ascii="Calibri Light" w:eastAsia="Times New Roman" w:hAnsi="Calibri Light" w:cs="Tahoma"/>
          <w:b/>
          <w:bCs/>
          <w:sz w:val="21"/>
          <w:szCs w:val="21"/>
          <w:lang w:eastAsia="en-GB"/>
        </w:rPr>
      </w:pPr>
      <w:bookmarkStart w:id="29" w:name="_Toc425928616"/>
      <w:r w:rsidRPr="0005216C">
        <w:rPr>
          <w:rFonts w:ascii="Calibri Light" w:eastAsia="Times New Roman" w:hAnsi="Calibri Light" w:cs="Tahoma"/>
          <w:b/>
          <w:bCs/>
          <w:sz w:val="21"/>
          <w:szCs w:val="21"/>
          <w:lang w:eastAsia="en-GB"/>
        </w:rPr>
        <w:t>Parent/Guardian</w:t>
      </w:r>
      <w:bookmarkEnd w:id="29"/>
    </w:p>
    <w:p w14:paraId="669E81F9" w14:textId="77777777" w:rsidR="0005216C" w:rsidRPr="0005216C" w:rsidRDefault="0005216C" w:rsidP="0005216C">
      <w:pPr>
        <w:spacing w:after="0" w:line="240" w:lineRule="auto"/>
        <w:jc w:val="both"/>
        <w:rPr>
          <w:rFonts w:asciiTheme="majorHAnsi" w:eastAsia="Times New Roman" w:hAnsiTheme="majorHAnsi" w:cs="Tahoma"/>
          <w:lang w:eastAsia="en-GB"/>
        </w:rPr>
      </w:pPr>
      <w:r w:rsidRPr="0005216C">
        <w:rPr>
          <w:rFonts w:asciiTheme="majorHAnsi" w:eastAsia="Times New Roman" w:hAnsiTheme="majorHAnsi" w:cs="Tahoma"/>
          <w:lang w:eastAsia="en-GB"/>
        </w:rPr>
        <w:t xml:space="preserve">As the parent or legal guardian of the above pupil, I </w:t>
      </w:r>
      <w:r w:rsidR="0017507B">
        <w:rPr>
          <w:rFonts w:asciiTheme="majorHAnsi" w:eastAsia="Times New Roman" w:hAnsiTheme="majorHAnsi" w:cs="Tahoma"/>
          <w:lang w:eastAsia="en-GB"/>
        </w:rPr>
        <w:t xml:space="preserve">confirm I </w:t>
      </w:r>
      <w:r w:rsidRPr="0005216C">
        <w:rPr>
          <w:rFonts w:asciiTheme="majorHAnsi" w:eastAsia="Times New Roman" w:hAnsiTheme="majorHAnsi" w:cs="Tahoma"/>
          <w:lang w:eastAsia="en-GB"/>
        </w:rPr>
        <w:t xml:space="preserve">have read the </w:t>
      </w:r>
      <w:r w:rsidR="00605D92">
        <w:rPr>
          <w:rFonts w:asciiTheme="majorHAnsi" w:eastAsia="Times New Roman" w:hAnsiTheme="majorHAnsi" w:cs="Tahoma"/>
          <w:lang w:eastAsia="en-GB"/>
        </w:rPr>
        <w:t>Online safety</w:t>
      </w:r>
      <w:r w:rsidRPr="0005216C">
        <w:rPr>
          <w:rFonts w:asciiTheme="majorHAnsi" w:eastAsia="Times New Roman" w:hAnsiTheme="majorHAnsi" w:cs="Tahoma"/>
          <w:lang w:eastAsia="en-GB"/>
        </w:rPr>
        <w:t xml:space="preserve"> policy and grant permission for my son or daughter or the child in my care to </w:t>
      </w:r>
      <w:r w:rsidR="00B2412B">
        <w:rPr>
          <w:rFonts w:asciiTheme="majorHAnsi" w:eastAsia="Times New Roman" w:hAnsiTheme="majorHAnsi" w:cs="Tahoma"/>
          <w:lang w:eastAsia="en-GB"/>
        </w:rPr>
        <w:t xml:space="preserve">have full access to technology at </w:t>
      </w:r>
      <w:r w:rsidR="00B2412B" w:rsidRPr="00B2412B">
        <w:rPr>
          <w:rFonts w:asciiTheme="majorHAnsi" w:eastAsia="Times New Roman" w:hAnsiTheme="majorHAnsi" w:cs="Tahoma"/>
          <w:color w:val="FF0000"/>
          <w:lang w:eastAsia="en-GB"/>
        </w:rPr>
        <w:t>[name of setting]</w:t>
      </w:r>
      <w:r w:rsidR="00B2412B">
        <w:rPr>
          <w:rFonts w:asciiTheme="majorHAnsi" w:eastAsia="Times New Roman" w:hAnsiTheme="majorHAnsi" w:cs="Tahoma"/>
          <w:lang w:eastAsia="en-GB"/>
        </w:rPr>
        <w:t xml:space="preserve">, including </w:t>
      </w:r>
      <w:r w:rsidRPr="00B2412B">
        <w:rPr>
          <w:rFonts w:asciiTheme="majorHAnsi" w:eastAsia="Times New Roman" w:hAnsiTheme="majorHAnsi" w:cs="Tahoma"/>
          <w:lang w:eastAsia="en-GB"/>
        </w:rPr>
        <w:t xml:space="preserve">access </w:t>
      </w:r>
      <w:r w:rsidR="00B2412B" w:rsidRPr="00B2412B">
        <w:rPr>
          <w:rFonts w:asciiTheme="majorHAnsi" w:eastAsia="Times New Roman" w:hAnsiTheme="majorHAnsi" w:cs="Tahoma"/>
          <w:lang w:eastAsia="en-GB"/>
        </w:rPr>
        <w:t xml:space="preserve">to </w:t>
      </w:r>
      <w:r w:rsidRPr="00B2412B">
        <w:rPr>
          <w:rFonts w:asciiTheme="majorHAnsi" w:eastAsia="Times New Roman" w:hAnsiTheme="majorHAnsi" w:cs="Tahoma"/>
          <w:lang w:eastAsia="en-GB"/>
        </w:rPr>
        <w:t>the internet</w:t>
      </w:r>
      <w:r w:rsidRPr="0005216C">
        <w:rPr>
          <w:rFonts w:asciiTheme="majorHAnsi" w:eastAsia="Times New Roman" w:hAnsiTheme="majorHAnsi" w:cs="Tahoma"/>
          <w:lang w:eastAsia="en-GB"/>
        </w:rPr>
        <w:t>. I understand that internet access is intended for educational purposes only. I also understand that every reasonable precaution has been taken by the school to provide for online safety but the school cannot be held responsible if pupils access unsuitable websites.</w:t>
      </w:r>
    </w:p>
    <w:p w14:paraId="669E81FA" w14:textId="77777777" w:rsidR="0005216C" w:rsidRPr="0005216C" w:rsidRDefault="009B6910" w:rsidP="0005216C">
      <w:pPr>
        <w:spacing w:after="0" w:line="240" w:lineRule="auto"/>
        <w:jc w:val="both"/>
        <w:rPr>
          <w:rFonts w:asciiTheme="majorHAnsi" w:eastAsia="Times New Roman" w:hAnsiTheme="majorHAnsi" w:cs="Tahoma"/>
          <w:lang w:eastAsia="en-GB"/>
        </w:rPr>
      </w:pPr>
      <w:r>
        <w:rPr>
          <w:rFonts w:asciiTheme="majorHAnsi" w:eastAsia="Times New Roman" w:hAnsiTheme="majorHAnsi" w:cs="Tahoma"/>
          <w:noProof/>
          <w:lang w:eastAsia="en-GB"/>
        </w:rPr>
        <mc:AlternateContent>
          <mc:Choice Requires="wps">
            <w:drawing>
              <wp:anchor distT="0" distB="0" distL="114300" distR="114300" simplePos="0" relativeHeight="251663360" behindDoc="0" locked="0" layoutInCell="1" allowOverlap="1" wp14:anchorId="669E8218" wp14:editId="669E8219">
                <wp:simplePos x="0" y="0"/>
                <wp:positionH relativeFrom="column">
                  <wp:posOffset>4352925</wp:posOffset>
                </wp:positionH>
                <wp:positionV relativeFrom="paragraph">
                  <wp:posOffset>100965</wp:posOffset>
                </wp:positionV>
                <wp:extent cx="276225" cy="2476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276225" cy="2476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B80591" id="Rectangle 4" o:spid="_x0000_s1026" style="position:absolute;margin-left:342.75pt;margin-top:7.95pt;width:21.75pt;height:19.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" filled="f" strokecolor="black [3213]"/>
            </w:pict>
          </mc:Fallback>
        </mc:AlternateContent>
      </w:r>
      <w:r>
        <w:rPr>
          <w:rFonts w:asciiTheme="majorHAnsi" w:eastAsia="Times New Roman" w:hAnsiTheme="majorHAnsi" w:cs="Tahoma"/>
          <w:noProof/>
          <w:lang w:eastAsia="en-GB"/>
        </w:rPr>
        <mc:AlternateContent>
          <mc:Choice Requires="wps">
            <w:drawing>
              <wp:anchor distT="0" distB="0" distL="114300" distR="114300" simplePos="0" relativeHeight="251659264" behindDoc="0" locked="0" layoutInCell="1" allowOverlap="1" wp14:anchorId="669E821A" wp14:editId="669E821B">
                <wp:simplePos x="0" y="0"/>
                <wp:positionH relativeFrom="column">
                  <wp:posOffset>1657350</wp:posOffset>
                </wp:positionH>
                <wp:positionV relativeFrom="paragraph">
                  <wp:posOffset>100965</wp:posOffset>
                </wp:positionV>
                <wp:extent cx="276225" cy="2476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276225" cy="2476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C286C0" id="Rectangle 1" o:spid="_x0000_s1026" style="position:absolute;margin-left:130.5pt;margin-top:7.95pt;width:21.75pt;height:1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" filled="f" strokecolor="black [3213]"/>
            </w:pict>
          </mc:Fallback>
        </mc:AlternateContent>
      </w:r>
    </w:p>
    <w:p w14:paraId="669E81FB" w14:textId="77777777" w:rsidR="0005216C" w:rsidRPr="0005216C" w:rsidRDefault="004D0D0A" w:rsidP="004D0D0A">
      <w:pPr>
        <w:keepNext/>
        <w:spacing w:after="0" w:line="240" w:lineRule="auto"/>
        <w:jc w:val="both"/>
        <w:outlineLvl w:val="2"/>
        <w:rPr>
          <w:rFonts w:ascii="Tahoma" w:eastAsia="Times New Roman" w:hAnsi="Tahoma" w:cs="Tahoma"/>
          <w:lang w:eastAsia="en-GB"/>
        </w:rPr>
      </w:pPr>
      <w:bookmarkStart w:id="30" w:name="_Toc425928617"/>
      <w:r w:rsidRPr="004D0D0A">
        <w:rPr>
          <w:rFonts w:ascii="Calibri Light" w:eastAsia="Times New Roman" w:hAnsi="Calibri Light" w:cs="Tahoma"/>
          <w:b/>
          <w:bCs/>
          <w:sz w:val="21"/>
          <w:szCs w:val="21"/>
          <w:lang w:eastAsia="en-GB"/>
        </w:rPr>
        <w:t>I accept the above paragraph</w:t>
      </w:r>
      <w:r w:rsidRPr="004D0D0A">
        <w:rPr>
          <w:rFonts w:ascii="Calibri Light" w:eastAsia="Times New Roman" w:hAnsi="Calibri Light" w:cs="Tahoma"/>
          <w:b/>
          <w:bCs/>
          <w:sz w:val="21"/>
          <w:szCs w:val="21"/>
          <w:lang w:eastAsia="en-GB"/>
        </w:rPr>
        <w:tab/>
      </w:r>
      <w:r w:rsidR="0005216C" w:rsidRPr="0005216C">
        <w:rPr>
          <w:rFonts w:ascii="Calibri Light" w:eastAsia="Times New Roman" w:hAnsi="Calibri Light" w:cs="Tahoma"/>
          <w:b/>
          <w:bCs/>
          <w:sz w:val="21"/>
          <w:szCs w:val="21"/>
          <w:lang w:eastAsia="en-GB"/>
        </w:rPr>
        <w:t xml:space="preserve">     </w:t>
      </w:r>
      <w:r>
        <w:rPr>
          <w:rFonts w:ascii="Calibri Light" w:eastAsia="Times New Roman" w:hAnsi="Calibri Light" w:cs="Tahoma"/>
          <w:b/>
          <w:bCs/>
          <w:sz w:val="21"/>
          <w:szCs w:val="21"/>
          <w:lang w:eastAsia="en-GB"/>
        </w:rPr>
        <w:tab/>
      </w:r>
      <w:r w:rsidR="0005216C" w:rsidRPr="0005216C">
        <w:rPr>
          <w:rFonts w:ascii="Calibri Light" w:eastAsia="Times New Roman" w:hAnsi="Calibri Light" w:cs="Tahoma"/>
          <w:b/>
          <w:bCs/>
          <w:sz w:val="21"/>
          <w:szCs w:val="21"/>
          <w:lang w:eastAsia="en-GB"/>
        </w:rPr>
        <w:t xml:space="preserve"> I do not accept the above paragraph</w:t>
      </w:r>
      <w:bookmarkEnd w:id="30"/>
    </w:p>
    <w:p w14:paraId="669E81FC" w14:textId="77777777" w:rsidR="0005216C" w:rsidRPr="0005216C" w:rsidRDefault="0005216C" w:rsidP="0017507B">
      <w:pPr>
        <w:spacing w:before="120" w:after="120" w:line="240" w:lineRule="auto"/>
        <w:jc w:val="both"/>
        <w:rPr>
          <w:rFonts w:asciiTheme="majorHAnsi" w:eastAsia="Times New Roman" w:hAnsiTheme="majorHAnsi" w:cs="Tahoma"/>
          <w:sz w:val="20"/>
          <w:szCs w:val="20"/>
          <w:lang w:eastAsia="en-GB"/>
        </w:rPr>
      </w:pPr>
      <w:r w:rsidRPr="0005216C">
        <w:rPr>
          <w:rFonts w:asciiTheme="majorHAnsi" w:eastAsia="Times New Roman" w:hAnsiTheme="majorHAnsi" w:cs="Tahoma"/>
          <w:sz w:val="20"/>
          <w:szCs w:val="20"/>
          <w:lang w:eastAsia="en-GB"/>
        </w:rPr>
        <w:t>(Please tick as appropriate)</w:t>
      </w:r>
    </w:p>
    <w:p w14:paraId="669E81FD" w14:textId="77777777" w:rsidR="0005216C" w:rsidRPr="0005216C" w:rsidRDefault="0005216C" w:rsidP="0005216C">
      <w:pPr>
        <w:spacing w:after="0" w:line="240" w:lineRule="auto"/>
        <w:jc w:val="both"/>
        <w:rPr>
          <w:rFonts w:ascii="Tahoma" w:eastAsia="Times New Roman" w:hAnsi="Tahoma" w:cs="Tahoma"/>
          <w:lang w:eastAsia="en-GB"/>
        </w:rPr>
      </w:pPr>
    </w:p>
    <w:p w14:paraId="669E81FE" w14:textId="77777777" w:rsidR="0005216C" w:rsidRPr="0005216C" w:rsidRDefault="0005216C" w:rsidP="0005216C">
      <w:pPr>
        <w:spacing w:after="0" w:line="240" w:lineRule="auto"/>
        <w:jc w:val="both"/>
        <w:rPr>
          <w:rFonts w:asciiTheme="majorHAnsi" w:eastAsia="Times New Roman" w:hAnsiTheme="majorHAnsi" w:cs="Tahoma"/>
          <w:lang w:eastAsia="en-GB"/>
        </w:rPr>
      </w:pPr>
      <w:r w:rsidRPr="0005216C">
        <w:rPr>
          <w:rFonts w:asciiTheme="majorHAnsi" w:eastAsia="Times New Roman" w:hAnsiTheme="majorHAnsi" w:cs="Tahoma"/>
          <w:lang w:eastAsia="en-GB"/>
        </w:rPr>
        <w:t xml:space="preserve">In relation to the school website, I accept that, if the school considers it appropriate, my child’s schoolwork may be chosen for inclusion on the website. I understand and accept the terms of the </w:t>
      </w:r>
      <w:r w:rsidR="00605D92">
        <w:rPr>
          <w:rFonts w:asciiTheme="majorHAnsi" w:eastAsia="Times New Roman" w:hAnsiTheme="majorHAnsi" w:cs="Tahoma"/>
          <w:lang w:eastAsia="en-GB"/>
        </w:rPr>
        <w:t>online safety</w:t>
      </w:r>
      <w:r w:rsidRPr="0005216C">
        <w:rPr>
          <w:rFonts w:asciiTheme="majorHAnsi" w:eastAsia="Times New Roman" w:hAnsiTheme="majorHAnsi" w:cs="Tahoma"/>
          <w:lang w:eastAsia="en-GB"/>
        </w:rPr>
        <w:t xml:space="preserve"> Policy relating to publishing children’s work on the school website.</w:t>
      </w:r>
    </w:p>
    <w:p w14:paraId="669E81FF" w14:textId="77777777" w:rsidR="0005216C" w:rsidRPr="0005216C" w:rsidRDefault="009B6910" w:rsidP="0005216C">
      <w:pPr>
        <w:spacing w:after="0" w:line="240" w:lineRule="auto"/>
        <w:jc w:val="both"/>
        <w:rPr>
          <w:rFonts w:asciiTheme="majorHAnsi" w:eastAsia="Times New Roman" w:hAnsiTheme="majorHAnsi" w:cs="Tahoma"/>
          <w:lang w:eastAsia="en-GB"/>
        </w:rPr>
      </w:pPr>
      <w:r>
        <w:rPr>
          <w:rFonts w:asciiTheme="majorHAnsi" w:eastAsia="Times New Roman" w:hAnsiTheme="majorHAnsi" w:cs="Tahoma"/>
          <w:noProof/>
          <w:lang w:eastAsia="en-GB"/>
        </w:rPr>
        <mc:AlternateContent>
          <mc:Choice Requires="wps">
            <w:drawing>
              <wp:anchor distT="0" distB="0" distL="114300" distR="114300" simplePos="0" relativeHeight="251664384" behindDoc="0" locked="0" layoutInCell="1" allowOverlap="1" wp14:anchorId="669E821C" wp14:editId="669E821D">
                <wp:simplePos x="0" y="0"/>
                <wp:positionH relativeFrom="column">
                  <wp:posOffset>4352925</wp:posOffset>
                </wp:positionH>
                <wp:positionV relativeFrom="paragraph">
                  <wp:posOffset>132080</wp:posOffset>
                </wp:positionV>
                <wp:extent cx="276225" cy="24765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276225" cy="2476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8E78EA" id="Rectangle 5" o:spid="_x0000_s1026" style="position:absolute;margin-left:342.75pt;margin-top:10.4pt;width:21.75pt;height:19.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" filled="f" strokecolor="black [3213]"/>
            </w:pict>
          </mc:Fallback>
        </mc:AlternateContent>
      </w:r>
      <w:r>
        <w:rPr>
          <w:rFonts w:asciiTheme="majorHAnsi" w:eastAsia="Times New Roman" w:hAnsiTheme="majorHAnsi" w:cs="Tahoma"/>
          <w:noProof/>
          <w:lang w:eastAsia="en-GB"/>
        </w:rPr>
        <mc:AlternateContent>
          <mc:Choice Requires="wps">
            <w:drawing>
              <wp:anchor distT="0" distB="0" distL="114300" distR="114300" simplePos="0" relativeHeight="251661312" behindDoc="0" locked="0" layoutInCell="1" allowOverlap="1" wp14:anchorId="669E821E" wp14:editId="669E821F">
                <wp:simplePos x="0" y="0"/>
                <wp:positionH relativeFrom="column">
                  <wp:posOffset>1657350</wp:posOffset>
                </wp:positionH>
                <wp:positionV relativeFrom="paragraph">
                  <wp:posOffset>132080</wp:posOffset>
                </wp:positionV>
                <wp:extent cx="276225" cy="2476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276225" cy="2476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641C39" id="Rectangle 2" o:spid="_x0000_s1026" style="position:absolute;margin-left:130.5pt;margin-top:10.4pt;width:21.75pt;height:1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" filled="f" strokecolor="black [3213]"/>
            </w:pict>
          </mc:Fallback>
        </mc:AlternateContent>
      </w:r>
    </w:p>
    <w:p w14:paraId="669E8200" w14:textId="77777777" w:rsidR="0005216C" w:rsidRPr="0005216C" w:rsidRDefault="0017507B" w:rsidP="004D0D0A">
      <w:pPr>
        <w:keepNext/>
        <w:spacing w:after="0" w:line="240" w:lineRule="auto"/>
        <w:jc w:val="both"/>
        <w:outlineLvl w:val="2"/>
        <w:rPr>
          <w:rFonts w:ascii="Calibri Light" w:eastAsia="Times New Roman" w:hAnsi="Calibri Light" w:cs="Tahoma"/>
          <w:b/>
          <w:bCs/>
          <w:sz w:val="21"/>
          <w:szCs w:val="21"/>
          <w:lang w:eastAsia="en-GB"/>
        </w:rPr>
      </w:pPr>
      <w:bookmarkStart w:id="31" w:name="_Toc425928618"/>
      <w:r>
        <w:rPr>
          <w:rFonts w:ascii="Calibri Light" w:eastAsia="Times New Roman" w:hAnsi="Calibri Light" w:cs="Tahoma"/>
          <w:b/>
          <w:bCs/>
          <w:sz w:val="21"/>
          <w:szCs w:val="21"/>
          <w:lang w:eastAsia="en-GB"/>
        </w:rPr>
        <w:lastRenderedPageBreak/>
        <w:t>I accept the above paragraph</w:t>
      </w:r>
      <w:r>
        <w:rPr>
          <w:rFonts w:ascii="Calibri Light" w:eastAsia="Times New Roman" w:hAnsi="Calibri Light" w:cs="Tahoma"/>
          <w:b/>
          <w:bCs/>
          <w:sz w:val="21"/>
          <w:szCs w:val="21"/>
          <w:lang w:eastAsia="en-GB"/>
        </w:rPr>
        <w:tab/>
      </w:r>
      <w:r>
        <w:rPr>
          <w:rFonts w:ascii="Calibri Light" w:eastAsia="Times New Roman" w:hAnsi="Calibri Light" w:cs="Tahoma"/>
          <w:b/>
          <w:bCs/>
          <w:sz w:val="21"/>
          <w:szCs w:val="21"/>
          <w:lang w:eastAsia="en-GB"/>
        </w:rPr>
        <w:tab/>
      </w:r>
      <w:r w:rsidR="0005216C" w:rsidRPr="0005216C">
        <w:rPr>
          <w:rFonts w:ascii="Calibri Light" w:eastAsia="Times New Roman" w:hAnsi="Calibri Light" w:cs="Tahoma"/>
          <w:b/>
          <w:bCs/>
          <w:sz w:val="21"/>
          <w:szCs w:val="21"/>
          <w:lang w:eastAsia="en-GB"/>
        </w:rPr>
        <w:t>I do not accept the above paragraph</w:t>
      </w:r>
      <w:bookmarkEnd w:id="31"/>
    </w:p>
    <w:p w14:paraId="669E8201" w14:textId="77777777" w:rsidR="0005216C" w:rsidRPr="0005216C" w:rsidRDefault="0005216C" w:rsidP="0017507B">
      <w:pPr>
        <w:spacing w:before="120" w:after="120" w:line="240" w:lineRule="auto"/>
        <w:jc w:val="both"/>
        <w:rPr>
          <w:rFonts w:asciiTheme="majorHAnsi" w:eastAsia="Times New Roman" w:hAnsiTheme="majorHAnsi" w:cs="Tahoma"/>
          <w:sz w:val="20"/>
          <w:szCs w:val="20"/>
          <w:lang w:eastAsia="en-GB"/>
        </w:rPr>
      </w:pPr>
      <w:r w:rsidRPr="0005216C">
        <w:rPr>
          <w:rFonts w:asciiTheme="majorHAnsi" w:eastAsia="Times New Roman" w:hAnsiTheme="majorHAnsi" w:cs="Tahoma"/>
          <w:sz w:val="20"/>
          <w:szCs w:val="20"/>
          <w:lang w:eastAsia="en-GB"/>
        </w:rPr>
        <w:t>(Please tick as appropriate)</w:t>
      </w:r>
    </w:p>
    <w:p w14:paraId="669E8202" w14:textId="77777777" w:rsidR="0005216C" w:rsidRPr="0005216C" w:rsidRDefault="0005216C" w:rsidP="0005216C">
      <w:pPr>
        <w:spacing w:after="0" w:line="240" w:lineRule="auto"/>
        <w:jc w:val="both"/>
        <w:rPr>
          <w:rFonts w:asciiTheme="majorHAnsi" w:eastAsia="Times New Roman" w:hAnsiTheme="majorHAnsi" w:cs="Tahoma"/>
          <w:lang w:eastAsia="en-GB"/>
        </w:rPr>
      </w:pPr>
    </w:p>
    <w:p w14:paraId="669E8203" w14:textId="77777777" w:rsidR="0005216C" w:rsidRPr="0005216C" w:rsidRDefault="0005216C" w:rsidP="00B42670">
      <w:pPr>
        <w:tabs>
          <w:tab w:val="left" w:pos="1701"/>
          <w:tab w:val="left" w:leader="dot" w:pos="5670"/>
          <w:tab w:val="left" w:pos="6237"/>
          <w:tab w:val="left" w:pos="6804"/>
          <w:tab w:val="left" w:leader="dot" w:pos="8931"/>
        </w:tabs>
        <w:spacing w:after="0" w:line="240" w:lineRule="auto"/>
        <w:jc w:val="both"/>
        <w:rPr>
          <w:rFonts w:asciiTheme="majorHAnsi" w:eastAsia="Times New Roman" w:hAnsiTheme="majorHAnsi" w:cs="Tahoma"/>
          <w:lang w:eastAsia="en-GB"/>
        </w:rPr>
      </w:pPr>
      <w:r w:rsidRPr="0005216C">
        <w:rPr>
          <w:rFonts w:asciiTheme="majorHAnsi" w:eastAsia="Times New Roman" w:hAnsiTheme="majorHAnsi" w:cs="Tahoma"/>
          <w:lang w:eastAsia="en-GB"/>
        </w:rPr>
        <w:t>Signatur</w:t>
      </w:r>
      <w:r w:rsidR="00B42670">
        <w:rPr>
          <w:rFonts w:asciiTheme="majorHAnsi" w:eastAsia="Times New Roman" w:hAnsiTheme="majorHAnsi" w:cs="Tahoma"/>
          <w:lang w:eastAsia="en-GB"/>
        </w:rPr>
        <w:t>e:</w:t>
      </w:r>
      <w:r w:rsidR="00B42670">
        <w:rPr>
          <w:rFonts w:asciiTheme="majorHAnsi" w:eastAsia="Times New Roman" w:hAnsiTheme="majorHAnsi" w:cs="Tahoma"/>
          <w:lang w:eastAsia="en-GB"/>
        </w:rPr>
        <w:tab/>
      </w:r>
      <w:r w:rsidR="00B42670">
        <w:rPr>
          <w:rFonts w:asciiTheme="majorHAnsi" w:eastAsia="Times New Roman" w:hAnsiTheme="majorHAnsi" w:cs="Tahoma"/>
          <w:lang w:eastAsia="en-GB"/>
        </w:rPr>
        <w:tab/>
      </w:r>
      <w:r w:rsidR="00B42670">
        <w:rPr>
          <w:rFonts w:asciiTheme="majorHAnsi" w:eastAsia="Times New Roman" w:hAnsiTheme="majorHAnsi" w:cs="Tahoma"/>
          <w:lang w:eastAsia="en-GB"/>
        </w:rPr>
        <w:tab/>
        <w:t>Date:</w:t>
      </w:r>
      <w:r w:rsidR="00B42670">
        <w:rPr>
          <w:rFonts w:asciiTheme="majorHAnsi" w:eastAsia="Times New Roman" w:hAnsiTheme="majorHAnsi" w:cs="Tahoma"/>
          <w:lang w:eastAsia="en-GB"/>
        </w:rPr>
        <w:tab/>
      </w:r>
      <w:r w:rsidR="00B42670">
        <w:rPr>
          <w:rFonts w:asciiTheme="majorHAnsi" w:eastAsia="Times New Roman" w:hAnsiTheme="majorHAnsi" w:cs="Tahoma"/>
          <w:lang w:eastAsia="en-GB"/>
        </w:rPr>
        <w:tab/>
      </w:r>
    </w:p>
    <w:p w14:paraId="669E8204" w14:textId="77777777" w:rsidR="0005216C" w:rsidRPr="0005216C" w:rsidRDefault="0005216C" w:rsidP="0005216C">
      <w:pPr>
        <w:spacing w:after="0" w:line="240" w:lineRule="auto"/>
        <w:jc w:val="both"/>
        <w:rPr>
          <w:rFonts w:asciiTheme="majorHAnsi" w:eastAsia="Times New Roman" w:hAnsiTheme="majorHAnsi" w:cs="Tahoma"/>
          <w:lang w:eastAsia="en-GB"/>
        </w:rPr>
      </w:pPr>
    </w:p>
    <w:p w14:paraId="669E8205" w14:textId="77777777" w:rsidR="0005216C" w:rsidRDefault="0005216C" w:rsidP="00B42670">
      <w:pPr>
        <w:tabs>
          <w:tab w:val="left" w:pos="1701"/>
          <w:tab w:val="left" w:leader="dot" w:pos="8931"/>
        </w:tabs>
        <w:spacing w:after="0" w:line="240" w:lineRule="auto"/>
        <w:jc w:val="both"/>
        <w:rPr>
          <w:rFonts w:asciiTheme="majorHAnsi" w:eastAsia="Times New Roman" w:hAnsiTheme="majorHAnsi" w:cs="Tahoma"/>
          <w:lang w:eastAsia="en-GB"/>
        </w:rPr>
      </w:pPr>
      <w:r w:rsidRPr="0005216C">
        <w:rPr>
          <w:rFonts w:asciiTheme="majorHAnsi" w:eastAsia="Times New Roman" w:hAnsiTheme="majorHAnsi" w:cs="Tahoma"/>
          <w:lang w:eastAsia="en-GB"/>
        </w:rPr>
        <w:t>Address:</w:t>
      </w:r>
      <w:r w:rsidRPr="0005216C">
        <w:rPr>
          <w:rFonts w:asciiTheme="majorHAnsi" w:eastAsia="Times New Roman" w:hAnsiTheme="majorHAnsi" w:cs="Tahoma"/>
          <w:lang w:eastAsia="en-GB"/>
        </w:rPr>
        <w:tab/>
      </w:r>
      <w:r w:rsidR="00B42670">
        <w:rPr>
          <w:rFonts w:asciiTheme="majorHAnsi" w:eastAsia="Times New Roman" w:hAnsiTheme="majorHAnsi" w:cs="Tahoma"/>
          <w:lang w:eastAsia="en-GB"/>
        </w:rPr>
        <w:tab/>
      </w:r>
    </w:p>
    <w:p w14:paraId="669E8206" w14:textId="77777777" w:rsidR="00B42670" w:rsidRDefault="00B42670" w:rsidP="00B42670">
      <w:pPr>
        <w:tabs>
          <w:tab w:val="left" w:pos="1701"/>
          <w:tab w:val="left" w:leader="dot" w:pos="8931"/>
        </w:tabs>
        <w:spacing w:after="0" w:line="240" w:lineRule="auto"/>
        <w:jc w:val="both"/>
        <w:rPr>
          <w:rFonts w:asciiTheme="majorHAnsi" w:eastAsia="Times New Roman" w:hAnsiTheme="majorHAnsi" w:cs="Tahoma"/>
          <w:lang w:eastAsia="en-GB"/>
        </w:rPr>
      </w:pPr>
    </w:p>
    <w:p w14:paraId="669E8207" w14:textId="77777777" w:rsidR="00B42670" w:rsidRDefault="00B42670" w:rsidP="00B42670">
      <w:pPr>
        <w:tabs>
          <w:tab w:val="left" w:pos="1701"/>
          <w:tab w:val="left" w:leader="dot" w:pos="8931"/>
        </w:tabs>
        <w:spacing w:after="0" w:line="240" w:lineRule="auto"/>
        <w:jc w:val="both"/>
        <w:rPr>
          <w:rFonts w:asciiTheme="majorHAnsi" w:eastAsia="Times New Roman" w:hAnsiTheme="majorHAnsi" w:cs="Tahoma"/>
          <w:lang w:eastAsia="en-GB"/>
        </w:rPr>
      </w:pPr>
      <w:r>
        <w:rPr>
          <w:rFonts w:asciiTheme="majorHAnsi" w:eastAsia="Times New Roman" w:hAnsiTheme="majorHAnsi" w:cs="Tahoma"/>
          <w:lang w:eastAsia="en-GB"/>
        </w:rPr>
        <w:tab/>
      </w:r>
      <w:r>
        <w:rPr>
          <w:rFonts w:asciiTheme="majorHAnsi" w:eastAsia="Times New Roman" w:hAnsiTheme="majorHAnsi" w:cs="Tahoma"/>
          <w:lang w:eastAsia="en-GB"/>
        </w:rPr>
        <w:tab/>
      </w:r>
    </w:p>
    <w:p w14:paraId="669E8208" w14:textId="77777777" w:rsidR="00B42670" w:rsidRDefault="00B42670" w:rsidP="00B42670">
      <w:pPr>
        <w:tabs>
          <w:tab w:val="left" w:pos="1701"/>
          <w:tab w:val="left" w:leader="dot" w:pos="8931"/>
        </w:tabs>
        <w:spacing w:after="0" w:line="240" w:lineRule="auto"/>
        <w:jc w:val="both"/>
        <w:rPr>
          <w:rFonts w:asciiTheme="majorHAnsi" w:eastAsia="Times New Roman" w:hAnsiTheme="majorHAnsi" w:cs="Tahoma"/>
          <w:lang w:eastAsia="en-GB"/>
        </w:rPr>
      </w:pPr>
    </w:p>
    <w:p w14:paraId="669E8209" w14:textId="77777777" w:rsidR="00B42670" w:rsidRPr="0005216C" w:rsidRDefault="00B42670" w:rsidP="00B42670">
      <w:pPr>
        <w:tabs>
          <w:tab w:val="left" w:pos="1701"/>
          <w:tab w:val="left" w:leader="dot" w:pos="8931"/>
        </w:tabs>
        <w:spacing w:after="0" w:line="240" w:lineRule="auto"/>
        <w:jc w:val="both"/>
        <w:rPr>
          <w:rFonts w:asciiTheme="majorHAnsi" w:eastAsia="Times New Roman" w:hAnsiTheme="majorHAnsi" w:cs="Tahoma"/>
          <w:lang w:eastAsia="en-GB"/>
        </w:rPr>
      </w:pPr>
      <w:r>
        <w:rPr>
          <w:rFonts w:asciiTheme="majorHAnsi" w:eastAsia="Times New Roman" w:hAnsiTheme="majorHAnsi" w:cs="Tahoma"/>
          <w:lang w:eastAsia="en-GB"/>
        </w:rPr>
        <w:tab/>
      </w:r>
      <w:r>
        <w:rPr>
          <w:rFonts w:asciiTheme="majorHAnsi" w:eastAsia="Times New Roman" w:hAnsiTheme="majorHAnsi" w:cs="Tahoma"/>
          <w:lang w:eastAsia="en-GB"/>
        </w:rPr>
        <w:tab/>
      </w:r>
    </w:p>
    <w:p w14:paraId="669E820A" w14:textId="77777777" w:rsidR="0005216C" w:rsidRPr="0005216C" w:rsidRDefault="0005216C" w:rsidP="00B42670">
      <w:pPr>
        <w:tabs>
          <w:tab w:val="left" w:pos="1701"/>
          <w:tab w:val="left" w:leader="dot" w:pos="8931"/>
        </w:tabs>
        <w:spacing w:after="0" w:line="240" w:lineRule="auto"/>
        <w:jc w:val="both"/>
        <w:rPr>
          <w:rFonts w:asciiTheme="majorHAnsi" w:eastAsia="Times New Roman" w:hAnsiTheme="majorHAnsi" w:cs="Tahoma"/>
          <w:lang w:eastAsia="en-GB"/>
        </w:rPr>
      </w:pPr>
    </w:p>
    <w:p w14:paraId="669E820B" w14:textId="77777777" w:rsidR="0005216C" w:rsidRPr="0005216C" w:rsidRDefault="00B42670" w:rsidP="00B42670">
      <w:pPr>
        <w:tabs>
          <w:tab w:val="left" w:pos="1701"/>
          <w:tab w:val="left" w:leader="dot" w:pos="8930"/>
        </w:tabs>
        <w:spacing w:after="0" w:line="240" w:lineRule="auto"/>
        <w:jc w:val="both"/>
        <w:rPr>
          <w:rFonts w:asciiTheme="majorHAnsi" w:eastAsia="Times New Roman" w:hAnsiTheme="majorHAnsi" w:cs="Tahoma"/>
          <w:lang w:eastAsia="en-GB"/>
        </w:rPr>
      </w:pPr>
      <w:r w:rsidRPr="0005216C">
        <w:rPr>
          <w:rFonts w:asciiTheme="majorHAnsi" w:eastAsia="Times New Roman" w:hAnsiTheme="majorHAnsi" w:cs="Tahoma"/>
          <w:lang w:eastAsia="en-GB"/>
        </w:rPr>
        <w:t>Telephone:</w:t>
      </w:r>
      <w:r>
        <w:rPr>
          <w:rFonts w:asciiTheme="majorHAnsi" w:eastAsia="Times New Roman" w:hAnsiTheme="majorHAnsi" w:cs="Tahoma"/>
          <w:lang w:eastAsia="en-GB"/>
        </w:rPr>
        <w:tab/>
      </w:r>
      <w:r>
        <w:rPr>
          <w:rFonts w:asciiTheme="majorHAnsi" w:eastAsia="Times New Roman" w:hAnsiTheme="majorHAnsi" w:cs="Tahoma"/>
          <w:lang w:eastAsia="en-GB"/>
        </w:rPr>
        <w:tab/>
      </w:r>
    </w:p>
    <w:p w14:paraId="669E820C" w14:textId="77777777" w:rsidR="0005216C" w:rsidRPr="0005216C" w:rsidRDefault="0005216C" w:rsidP="0005216C">
      <w:pPr>
        <w:spacing w:after="0" w:line="240" w:lineRule="auto"/>
        <w:rPr>
          <w:rFonts w:asciiTheme="majorHAnsi" w:eastAsia="Times New Roman" w:hAnsiTheme="majorHAnsi" w:cs="Tahoma"/>
          <w:lang w:eastAsia="en-GB"/>
        </w:rPr>
      </w:pPr>
    </w:p>
    <w:p w14:paraId="669E820D" w14:textId="77777777" w:rsidR="00B42670" w:rsidRDefault="00B42670" w:rsidP="0005216C">
      <w:pPr>
        <w:spacing w:after="0" w:line="240" w:lineRule="auto"/>
        <w:rPr>
          <w:rFonts w:asciiTheme="majorHAnsi" w:eastAsia="Times New Roman" w:hAnsiTheme="majorHAnsi" w:cs="Tahoma"/>
          <w:lang w:eastAsia="en-GB"/>
        </w:rPr>
      </w:pPr>
    </w:p>
    <w:p w14:paraId="669E820E" w14:textId="77777777" w:rsidR="00B42670" w:rsidRDefault="00B42670" w:rsidP="0005216C">
      <w:pPr>
        <w:spacing w:after="0" w:line="240" w:lineRule="auto"/>
        <w:rPr>
          <w:rFonts w:asciiTheme="majorHAnsi" w:eastAsia="Times New Roman" w:hAnsiTheme="majorHAnsi" w:cs="Tahoma"/>
          <w:lang w:eastAsia="en-GB"/>
        </w:rPr>
      </w:pPr>
    </w:p>
    <w:p w14:paraId="669E820F" w14:textId="77777777" w:rsidR="00590576" w:rsidRDefault="00590576" w:rsidP="0005216C">
      <w:pPr>
        <w:spacing w:after="0" w:line="240" w:lineRule="auto"/>
        <w:rPr>
          <w:rFonts w:asciiTheme="majorHAnsi" w:eastAsia="Times New Roman" w:hAnsiTheme="majorHAnsi" w:cs="Tahoma"/>
          <w:sz w:val="18"/>
          <w:lang w:eastAsia="en-GB"/>
        </w:rPr>
      </w:pPr>
    </w:p>
    <w:p w14:paraId="669E8210" w14:textId="77777777" w:rsidR="00590576" w:rsidRDefault="00590576" w:rsidP="0005216C">
      <w:pPr>
        <w:spacing w:after="0" w:line="240" w:lineRule="auto"/>
        <w:rPr>
          <w:rFonts w:asciiTheme="majorHAnsi" w:eastAsia="Times New Roman" w:hAnsiTheme="majorHAnsi" w:cs="Tahoma"/>
          <w:sz w:val="18"/>
          <w:lang w:eastAsia="en-GB"/>
        </w:rPr>
      </w:pPr>
    </w:p>
    <w:p w14:paraId="669E8211" w14:textId="77777777" w:rsidR="00590576" w:rsidRDefault="00590576" w:rsidP="0005216C">
      <w:pPr>
        <w:spacing w:after="0" w:line="240" w:lineRule="auto"/>
        <w:rPr>
          <w:rFonts w:asciiTheme="majorHAnsi" w:eastAsia="Times New Roman" w:hAnsiTheme="majorHAnsi" w:cs="Tahoma"/>
          <w:sz w:val="18"/>
          <w:lang w:eastAsia="en-GB"/>
        </w:rPr>
      </w:pPr>
    </w:p>
    <w:p w14:paraId="669E8212" w14:textId="77777777" w:rsidR="00590576" w:rsidRDefault="00590576" w:rsidP="0005216C">
      <w:pPr>
        <w:spacing w:after="0" w:line="240" w:lineRule="auto"/>
        <w:rPr>
          <w:rFonts w:asciiTheme="majorHAnsi" w:eastAsia="Times New Roman" w:hAnsiTheme="majorHAnsi" w:cs="Tahoma"/>
          <w:sz w:val="18"/>
          <w:lang w:eastAsia="en-GB"/>
        </w:rPr>
      </w:pPr>
    </w:p>
    <w:p w14:paraId="669E8213" w14:textId="77777777" w:rsidR="00590576" w:rsidRDefault="00590576" w:rsidP="0005216C">
      <w:pPr>
        <w:spacing w:after="0" w:line="240" w:lineRule="auto"/>
        <w:rPr>
          <w:rFonts w:asciiTheme="majorHAnsi" w:eastAsia="Times New Roman" w:hAnsiTheme="majorHAnsi" w:cs="Tahoma"/>
          <w:sz w:val="18"/>
          <w:lang w:eastAsia="en-GB"/>
        </w:rPr>
      </w:pPr>
    </w:p>
    <w:p w14:paraId="669E8214" w14:textId="77777777" w:rsidR="00590576" w:rsidRDefault="00590576" w:rsidP="0005216C">
      <w:pPr>
        <w:spacing w:after="0" w:line="240" w:lineRule="auto"/>
        <w:rPr>
          <w:rFonts w:asciiTheme="majorHAnsi" w:eastAsia="Times New Roman" w:hAnsiTheme="majorHAnsi" w:cs="Tahoma"/>
          <w:sz w:val="18"/>
          <w:lang w:eastAsia="en-GB"/>
        </w:rPr>
      </w:pPr>
    </w:p>
    <w:p w14:paraId="669E8215" w14:textId="77777777" w:rsidR="00590576" w:rsidRDefault="00590576" w:rsidP="0005216C">
      <w:pPr>
        <w:spacing w:after="0" w:line="240" w:lineRule="auto"/>
        <w:rPr>
          <w:rFonts w:asciiTheme="majorHAnsi" w:eastAsia="Times New Roman" w:hAnsiTheme="majorHAnsi" w:cs="Tahoma"/>
          <w:sz w:val="18"/>
          <w:lang w:eastAsia="en-GB"/>
        </w:rPr>
      </w:pPr>
    </w:p>
    <w:p w14:paraId="669E8216" w14:textId="77777777" w:rsidR="0005216C" w:rsidRPr="00590576" w:rsidRDefault="0005216C" w:rsidP="0005216C">
      <w:pPr>
        <w:spacing w:after="0" w:line="240" w:lineRule="auto"/>
        <w:rPr>
          <w:rFonts w:asciiTheme="majorHAnsi" w:eastAsia="Times New Roman" w:hAnsiTheme="majorHAnsi" w:cs="Tahoma"/>
          <w:sz w:val="18"/>
          <w:lang w:eastAsia="en-GB"/>
        </w:rPr>
      </w:pPr>
      <w:r w:rsidRPr="00590576">
        <w:rPr>
          <w:rFonts w:asciiTheme="majorHAnsi" w:eastAsia="Times New Roman" w:hAnsiTheme="majorHAnsi" w:cs="Tahoma"/>
          <w:sz w:val="18"/>
          <w:lang w:eastAsia="en-GB"/>
        </w:rPr>
        <w:t>Reference:</w:t>
      </w:r>
    </w:p>
    <w:p w14:paraId="669E8217" w14:textId="77777777" w:rsidR="0005216C" w:rsidRPr="00590576" w:rsidRDefault="0005216C" w:rsidP="00590576">
      <w:pPr>
        <w:spacing w:after="0" w:line="240" w:lineRule="auto"/>
        <w:rPr>
          <w:rFonts w:asciiTheme="majorHAnsi" w:eastAsia="Times New Roman" w:hAnsiTheme="majorHAnsi" w:cs="Tahoma"/>
          <w:sz w:val="18"/>
          <w:lang w:eastAsia="en-GB"/>
        </w:rPr>
      </w:pPr>
      <w:r w:rsidRPr="00590576">
        <w:rPr>
          <w:rFonts w:asciiTheme="majorHAnsi" w:eastAsia="Times New Roman" w:hAnsiTheme="majorHAnsi" w:cs="Tahoma"/>
          <w:sz w:val="18"/>
          <w:lang w:eastAsia="en-GB"/>
        </w:rPr>
        <w:t xml:space="preserve">1, Preventing and tackling bullying, Advice for </w:t>
      </w:r>
      <w:proofErr w:type="spellStart"/>
      <w:r w:rsidRPr="00590576">
        <w:rPr>
          <w:rFonts w:asciiTheme="majorHAnsi" w:eastAsia="Times New Roman" w:hAnsiTheme="majorHAnsi" w:cs="Tahoma"/>
          <w:sz w:val="18"/>
          <w:lang w:eastAsia="en-GB"/>
        </w:rPr>
        <w:t>Headteachers</w:t>
      </w:r>
      <w:proofErr w:type="spellEnd"/>
      <w:r w:rsidRPr="00590576">
        <w:rPr>
          <w:rFonts w:asciiTheme="majorHAnsi" w:eastAsia="Times New Roman" w:hAnsiTheme="majorHAnsi" w:cs="Tahoma"/>
          <w:sz w:val="18"/>
          <w:lang w:eastAsia="en-GB"/>
        </w:rPr>
        <w:t>, staff and governing bodies, October 2014, Department for Education</w:t>
      </w:r>
    </w:p>
    <w:sectPr w:rsidR="0005216C" w:rsidRPr="00590576" w:rsidSect="008713E2">
      <w:footerReference w:type="default" r:id="rId12"/>
      <w:pgSz w:w="11906" w:h="16838"/>
      <w:pgMar w:top="1304" w:right="1418" w:bottom="124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9E8222" w14:textId="77777777" w:rsidR="00904400" w:rsidRDefault="00DC4F0A">
      <w:pPr>
        <w:spacing w:after="0" w:line="240" w:lineRule="auto"/>
      </w:pPr>
      <w:r>
        <w:separator/>
      </w:r>
    </w:p>
  </w:endnote>
  <w:endnote w:type="continuationSeparator" w:id="0">
    <w:p w14:paraId="669E8223" w14:textId="77777777" w:rsidR="00904400" w:rsidRDefault="00DC4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9E8224" w14:textId="77777777" w:rsidR="006F1EE1" w:rsidRDefault="006F1EE1" w:rsidP="006F1EE1">
    <w:pPr>
      <w:pStyle w:val="Footer"/>
      <w:tabs>
        <w:tab w:val="left" w:pos="142"/>
        <w:tab w:val="left" w:pos="8931"/>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0E6B8F">
      <w:rPr>
        <w:caps/>
        <w:noProof/>
        <w:color w:val="5B9BD5" w:themeColor="accent1"/>
      </w:rPr>
      <w:t>12</w:t>
    </w:r>
    <w:r>
      <w:rPr>
        <w:caps/>
        <w:noProof/>
        <w:color w:val="5B9BD5" w:themeColor="accent1"/>
      </w:rPr>
      <w:fldChar w:fldCharType="end"/>
    </w:r>
  </w:p>
  <w:p w14:paraId="669E8225" w14:textId="77777777" w:rsidR="00880A8B" w:rsidRPr="006F1EE1" w:rsidRDefault="006F1EE1">
    <w:pPr>
      <w:pStyle w:val="Footer"/>
      <w:rPr>
        <w:rFonts w:asciiTheme="majorHAnsi" w:hAnsiTheme="majorHAnsi"/>
        <w:sz w:val="20"/>
        <w:szCs w:val="20"/>
      </w:rPr>
    </w:pPr>
    <w:r w:rsidRPr="006F1EE1">
      <w:rPr>
        <w:rFonts w:asciiTheme="majorHAnsi" w:hAnsiTheme="majorHAnsi"/>
        <w:sz w:val="20"/>
        <w:szCs w:val="20"/>
      </w:rPr>
      <w:t>DRAFT e-saf</w:t>
    </w:r>
    <w:r w:rsidR="000D02F7">
      <w:rPr>
        <w:rFonts w:asciiTheme="majorHAnsi" w:hAnsiTheme="majorHAnsi"/>
        <w:sz w:val="20"/>
        <w:szCs w:val="20"/>
      </w:rPr>
      <w:t>ety policy</w:t>
    </w:r>
    <w:r w:rsidR="000D02F7">
      <w:rPr>
        <w:rFonts w:asciiTheme="majorHAnsi" w:hAnsiTheme="majorHAnsi"/>
        <w:sz w:val="20"/>
        <w:szCs w:val="20"/>
      </w:rPr>
      <w:tab/>
    </w:r>
    <w:r w:rsidR="000D02F7">
      <w:rPr>
        <w:rFonts w:asciiTheme="majorHAnsi" w:hAnsiTheme="majorHAnsi"/>
        <w:sz w:val="20"/>
        <w:szCs w:val="20"/>
      </w:rPr>
      <w:tab/>
    </w:r>
    <w:r w:rsidR="00B512FB">
      <w:rPr>
        <w:rFonts w:asciiTheme="majorHAnsi" w:hAnsiTheme="majorHAnsi"/>
        <w:sz w:val="20"/>
        <w:szCs w:val="20"/>
      </w:rPr>
      <w:t>JH/JS</w:t>
    </w:r>
    <w:r w:rsidR="000D02F7">
      <w:rPr>
        <w:rFonts w:asciiTheme="majorHAnsi" w:hAnsiTheme="majorHAnsi"/>
        <w:sz w:val="20"/>
        <w:szCs w:val="20"/>
      </w:rPr>
      <w:t xml:space="preserve">, </w:t>
    </w:r>
    <w:r w:rsidR="00DF7602">
      <w:rPr>
        <w:rFonts w:asciiTheme="majorHAnsi" w:hAnsiTheme="majorHAnsi"/>
        <w:sz w:val="20"/>
        <w:szCs w:val="20"/>
      </w:rPr>
      <w:t>29</w:t>
    </w:r>
    <w:r w:rsidR="00DF7602" w:rsidRPr="00DF7602">
      <w:rPr>
        <w:rFonts w:asciiTheme="majorHAnsi" w:hAnsiTheme="majorHAnsi"/>
        <w:sz w:val="20"/>
        <w:szCs w:val="20"/>
        <w:vertAlign w:val="superscript"/>
      </w:rPr>
      <w:t>th</w:t>
    </w:r>
    <w:r w:rsidR="00DF7602">
      <w:rPr>
        <w:rFonts w:asciiTheme="majorHAnsi" w:hAnsiTheme="majorHAnsi"/>
        <w:sz w:val="20"/>
        <w:szCs w:val="20"/>
      </w:rPr>
      <w:t xml:space="preserve"> January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9E8220" w14:textId="77777777" w:rsidR="00904400" w:rsidRDefault="00DC4F0A">
      <w:pPr>
        <w:spacing w:after="0" w:line="240" w:lineRule="auto"/>
      </w:pPr>
      <w:r>
        <w:separator/>
      </w:r>
    </w:p>
  </w:footnote>
  <w:footnote w:type="continuationSeparator" w:id="0">
    <w:p w14:paraId="669E8221" w14:textId="77777777" w:rsidR="00904400" w:rsidRDefault="00DC4F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D26E8"/>
    <w:multiLevelType w:val="hybridMultilevel"/>
    <w:tmpl w:val="8006C8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1974E4"/>
    <w:multiLevelType w:val="hybridMultilevel"/>
    <w:tmpl w:val="463CE2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B963A4"/>
    <w:multiLevelType w:val="hybridMultilevel"/>
    <w:tmpl w:val="A9F237E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093CB0"/>
    <w:multiLevelType w:val="hybridMultilevel"/>
    <w:tmpl w:val="CD5496E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3">
      <w:start w:val="1"/>
      <w:numFmt w:val="bullet"/>
      <w:lvlText w:val="o"/>
      <w:lvlJc w:val="left"/>
      <w:pPr>
        <w:ind w:left="2880" w:hanging="360"/>
      </w:pPr>
      <w:rPr>
        <w:rFonts w:ascii="Courier New" w:hAnsi="Courier New" w:cs="Courier New"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hint="default"/>
      </w:rPr>
    </w:lvl>
    <w:lvl w:ilvl="8" w:tplc="08090005">
      <w:start w:val="1"/>
      <w:numFmt w:val="bullet"/>
      <w:lvlText w:val=""/>
      <w:lvlJc w:val="left"/>
      <w:pPr>
        <w:ind w:left="7200" w:hanging="360"/>
      </w:pPr>
      <w:rPr>
        <w:rFonts w:ascii="Wingdings" w:hAnsi="Wingdings" w:hint="default"/>
      </w:rPr>
    </w:lvl>
  </w:abstractNum>
  <w:abstractNum w:abstractNumId="4" w15:restartNumberingAfterBreak="0">
    <w:nsid w:val="0F3B6C3A"/>
    <w:multiLevelType w:val="hybridMultilevel"/>
    <w:tmpl w:val="9B9C51EC"/>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794064"/>
    <w:multiLevelType w:val="hybridMultilevel"/>
    <w:tmpl w:val="E542BFA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3F4906"/>
    <w:multiLevelType w:val="hybridMultilevel"/>
    <w:tmpl w:val="656A1D14"/>
    <w:lvl w:ilvl="0" w:tplc="47EA39F0">
      <w:start w:val="11"/>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6C7C80"/>
    <w:multiLevelType w:val="hybridMultilevel"/>
    <w:tmpl w:val="13448B38"/>
    <w:lvl w:ilvl="0" w:tplc="08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9E05F4"/>
    <w:multiLevelType w:val="hybridMultilevel"/>
    <w:tmpl w:val="01E06DEA"/>
    <w:lvl w:ilvl="0" w:tplc="0809000F">
      <w:start w:val="1"/>
      <w:numFmt w:val="decimal"/>
      <w:lvlText w:val="%1."/>
      <w:lvlJc w:val="left"/>
      <w:pPr>
        <w:ind w:left="720" w:hanging="360"/>
      </w:pPr>
      <w:rPr>
        <w:rFonts w:hint="default"/>
      </w:r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0A14F9"/>
    <w:multiLevelType w:val="hybridMultilevel"/>
    <w:tmpl w:val="75D604AA"/>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C25BC9"/>
    <w:multiLevelType w:val="hybridMultilevel"/>
    <w:tmpl w:val="D9182A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281E6A"/>
    <w:multiLevelType w:val="hybridMultilevel"/>
    <w:tmpl w:val="161EC288"/>
    <w:lvl w:ilvl="0" w:tplc="472CF660">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DB52C9"/>
    <w:multiLevelType w:val="hybridMultilevel"/>
    <w:tmpl w:val="614AD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6F0938"/>
    <w:multiLevelType w:val="hybridMultilevel"/>
    <w:tmpl w:val="B9E4FCB2"/>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C9C0CF2"/>
    <w:multiLevelType w:val="hybridMultilevel"/>
    <w:tmpl w:val="B8E26AB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DB7716"/>
    <w:multiLevelType w:val="hybridMultilevel"/>
    <w:tmpl w:val="A3B2609A"/>
    <w:lvl w:ilvl="0" w:tplc="89ECBF32">
      <w:start w:val="10"/>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175896"/>
    <w:multiLevelType w:val="hybridMultilevel"/>
    <w:tmpl w:val="828A7B3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E372B7A"/>
    <w:multiLevelType w:val="hybridMultilevel"/>
    <w:tmpl w:val="57B66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99791B"/>
    <w:multiLevelType w:val="hybridMultilevel"/>
    <w:tmpl w:val="9F227ED4"/>
    <w:lvl w:ilvl="0" w:tplc="08090013">
      <w:start w:val="1"/>
      <w:numFmt w:val="upperRoman"/>
      <w:lvlText w:val="%1."/>
      <w:lvlJc w:val="righ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9C15F8D"/>
    <w:multiLevelType w:val="hybridMultilevel"/>
    <w:tmpl w:val="D6EE04D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AD70EFE"/>
    <w:multiLevelType w:val="hybridMultilevel"/>
    <w:tmpl w:val="85AA577C"/>
    <w:lvl w:ilvl="0" w:tplc="08090019">
      <w:start w:val="1"/>
      <w:numFmt w:val="lowerLetter"/>
      <w:lvlText w:val="%1."/>
      <w:lvlJc w:val="lef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AE51FBF"/>
    <w:multiLevelType w:val="hybridMultilevel"/>
    <w:tmpl w:val="4C6C37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CA42C1B"/>
    <w:multiLevelType w:val="hybridMultilevel"/>
    <w:tmpl w:val="8FDC5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60519D"/>
    <w:multiLevelType w:val="hybridMultilevel"/>
    <w:tmpl w:val="656C5FD8"/>
    <w:lvl w:ilvl="0" w:tplc="E73A1B02">
      <w:start w:val="9"/>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D680F65"/>
    <w:multiLevelType w:val="hybridMultilevel"/>
    <w:tmpl w:val="B62894A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E697648"/>
    <w:multiLevelType w:val="hybridMultilevel"/>
    <w:tmpl w:val="DA8E1968"/>
    <w:lvl w:ilvl="0" w:tplc="08090019">
      <w:start w:val="1"/>
      <w:numFmt w:val="lowerLetter"/>
      <w:lvlText w:val="%1."/>
      <w:lvlJc w:val="left"/>
      <w:pPr>
        <w:ind w:left="795" w:hanging="360"/>
      </w:pPr>
    </w:lvl>
    <w:lvl w:ilvl="1" w:tplc="08090019" w:tentative="1">
      <w:start w:val="1"/>
      <w:numFmt w:val="lowerLetter"/>
      <w:lvlText w:val="%2."/>
      <w:lvlJc w:val="left"/>
      <w:pPr>
        <w:ind w:left="1515" w:hanging="360"/>
      </w:p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abstractNum w:abstractNumId="26" w15:restartNumberingAfterBreak="0">
    <w:nsid w:val="42B72ABA"/>
    <w:multiLevelType w:val="hybridMultilevel"/>
    <w:tmpl w:val="604E0588"/>
    <w:lvl w:ilvl="0" w:tplc="08090019">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42B83F5E"/>
    <w:multiLevelType w:val="hybridMultilevel"/>
    <w:tmpl w:val="502AE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5EA5DDF"/>
    <w:multiLevelType w:val="hybridMultilevel"/>
    <w:tmpl w:val="F1C838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A654E72"/>
    <w:multiLevelType w:val="hybridMultilevel"/>
    <w:tmpl w:val="59C44AEA"/>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CEF3A74"/>
    <w:multiLevelType w:val="multilevel"/>
    <w:tmpl w:val="8DDCB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4125C5"/>
    <w:multiLevelType w:val="hybridMultilevel"/>
    <w:tmpl w:val="47FABE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82833E7"/>
    <w:multiLevelType w:val="hybridMultilevel"/>
    <w:tmpl w:val="B0D6B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A00D79"/>
    <w:multiLevelType w:val="hybridMultilevel"/>
    <w:tmpl w:val="3AECDEEA"/>
    <w:lvl w:ilvl="0" w:tplc="08090019">
      <w:start w:val="1"/>
      <w:numFmt w:val="lowerLetter"/>
      <w:lvlText w:val="%1."/>
      <w:lvlJc w:val="lef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CA97C3F"/>
    <w:multiLevelType w:val="hybridMultilevel"/>
    <w:tmpl w:val="A3D4A2A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DD15D24"/>
    <w:multiLevelType w:val="hybridMultilevel"/>
    <w:tmpl w:val="CF8CBC90"/>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6188730D"/>
    <w:multiLevelType w:val="hybridMultilevel"/>
    <w:tmpl w:val="2B08418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hint="default"/>
      </w:rPr>
    </w:lvl>
    <w:lvl w:ilvl="8" w:tplc="08090005">
      <w:start w:val="1"/>
      <w:numFmt w:val="bullet"/>
      <w:lvlText w:val=""/>
      <w:lvlJc w:val="left"/>
      <w:pPr>
        <w:ind w:left="7200" w:hanging="360"/>
      </w:pPr>
      <w:rPr>
        <w:rFonts w:ascii="Wingdings" w:hAnsi="Wingdings" w:hint="default"/>
      </w:rPr>
    </w:lvl>
  </w:abstractNum>
  <w:abstractNum w:abstractNumId="37" w15:restartNumberingAfterBreak="0">
    <w:nsid w:val="61C338A0"/>
    <w:multiLevelType w:val="hybridMultilevel"/>
    <w:tmpl w:val="00FE83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70B6C39"/>
    <w:multiLevelType w:val="hybridMultilevel"/>
    <w:tmpl w:val="3282F73E"/>
    <w:lvl w:ilvl="0" w:tplc="08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9EC53B3"/>
    <w:multiLevelType w:val="hybridMultilevel"/>
    <w:tmpl w:val="6FCEA03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D8E256E"/>
    <w:multiLevelType w:val="hybridMultilevel"/>
    <w:tmpl w:val="2ACACD8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1" w15:restartNumberingAfterBreak="0">
    <w:nsid w:val="6F4E4F90"/>
    <w:multiLevelType w:val="hybridMultilevel"/>
    <w:tmpl w:val="E73C95E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2992A78"/>
    <w:multiLevelType w:val="hybridMultilevel"/>
    <w:tmpl w:val="CE869040"/>
    <w:lvl w:ilvl="0" w:tplc="C8F613B2">
      <w:start w:val="12"/>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55C118E"/>
    <w:multiLevelType w:val="hybridMultilevel"/>
    <w:tmpl w:val="589835DA"/>
    <w:lvl w:ilvl="0" w:tplc="0809000F">
      <w:start w:val="1"/>
      <w:numFmt w:val="decimal"/>
      <w:lvlText w:val="%1."/>
      <w:lvlJc w:val="left"/>
      <w:pPr>
        <w:ind w:left="795" w:hanging="360"/>
      </w:pPr>
    </w:lvl>
    <w:lvl w:ilvl="1" w:tplc="08090019" w:tentative="1">
      <w:start w:val="1"/>
      <w:numFmt w:val="lowerLetter"/>
      <w:lvlText w:val="%2."/>
      <w:lvlJc w:val="left"/>
      <w:pPr>
        <w:ind w:left="1515" w:hanging="360"/>
      </w:p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abstractNum w:abstractNumId="44" w15:restartNumberingAfterBreak="0">
    <w:nsid w:val="75865F85"/>
    <w:multiLevelType w:val="hybridMultilevel"/>
    <w:tmpl w:val="B46C230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82867FF"/>
    <w:multiLevelType w:val="hybridMultilevel"/>
    <w:tmpl w:val="D5A267DC"/>
    <w:lvl w:ilvl="0" w:tplc="08090019">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D88173D"/>
    <w:multiLevelType w:val="hybridMultilevel"/>
    <w:tmpl w:val="07F6BE7C"/>
    <w:lvl w:ilvl="0" w:tplc="1A324B36">
      <w:start w:val="1"/>
      <w:numFmt w:val="bullet"/>
      <w:lvlText w:val=""/>
      <w:lvlJc w:val="left"/>
      <w:pPr>
        <w:tabs>
          <w:tab w:val="num" w:pos="737"/>
        </w:tabs>
        <w:ind w:left="73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2"/>
  </w:num>
  <w:num w:numId="3">
    <w:abstractNumId w:val="17"/>
  </w:num>
  <w:num w:numId="4">
    <w:abstractNumId w:val="46"/>
  </w:num>
  <w:num w:numId="5">
    <w:abstractNumId w:val="36"/>
  </w:num>
  <w:num w:numId="6">
    <w:abstractNumId w:val="30"/>
  </w:num>
  <w:num w:numId="7">
    <w:abstractNumId w:val="3"/>
  </w:num>
  <w:num w:numId="8">
    <w:abstractNumId w:val="16"/>
  </w:num>
  <w:num w:numId="9">
    <w:abstractNumId w:val="39"/>
  </w:num>
  <w:num w:numId="10">
    <w:abstractNumId w:val="33"/>
  </w:num>
  <w:num w:numId="11">
    <w:abstractNumId w:val="4"/>
  </w:num>
  <w:num w:numId="12">
    <w:abstractNumId w:val="44"/>
  </w:num>
  <w:num w:numId="13">
    <w:abstractNumId w:val="41"/>
  </w:num>
  <w:num w:numId="14">
    <w:abstractNumId w:val="5"/>
  </w:num>
  <w:num w:numId="15">
    <w:abstractNumId w:val="14"/>
  </w:num>
  <w:num w:numId="16">
    <w:abstractNumId w:val="20"/>
  </w:num>
  <w:num w:numId="17">
    <w:abstractNumId w:val="19"/>
  </w:num>
  <w:num w:numId="18">
    <w:abstractNumId w:val="9"/>
  </w:num>
  <w:num w:numId="19">
    <w:abstractNumId w:val="29"/>
  </w:num>
  <w:num w:numId="20">
    <w:abstractNumId w:val="11"/>
  </w:num>
  <w:num w:numId="21">
    <w:abstractNumId w:val="26"/>
  </w:num>
  <w:num w:numId="22">
    <w:abstractNumId w:val="38"/>
  </w:num>
  <w:num w:numId="23">
    <w:abstractNumId w:val="8"/>
  </w:num>
  <w:num w:numId="24">
    <w:abstractNumId w:val="32"/>
  </w:num>
  <w:num w:numId="25">
    <w:abstractNumId w:val="1"/>
  </w:num>
  <w:num w:numId="26">
    <w:abstractNumId w:val="24"/>
  </w:num>
  <w:num w:numId="27">
    <w:abstractNumId w:val="13"/>
  </w:num>
  <w:num w:numId="28">
    <w:abstractNumId w:val="0"/>
  </w:num>
  <w:num w:numId="29">
    <w:abstractNumId w:val="2"/>
  </w:num>
  <w:num w:numId="30">
    <w:abstractNumId w:val="18"/>
  </w:num>
  <w:num w:numId="31">
    <w:abstractNumId w:val="40"/>
  </w:num>
  <w:num w:numId="32">
    <w:abstractNumId w:val="10"/>
  </w:num>
  <w:num w:numId="33">
    <w:abstractNumId w:val="37"/>
  </w:num>
  <w:num w:numId="34">
    <w:abstractNumId w:val="28"/>
  </w:num>
  <w:num w:numId="35">
    <w:abstractNumId w:val="27"/>
  </w:num>
  <w:num w:numId="36">
    <w:abstractNumId w:val="34"/>
  </w:num>
  <w:num w:numId="37">
    <w:abstractNumId w:val="31"/>
  </w:num>
  <w:num w:numId="38">
    <w:abstractNumId w:val="23"/>
  </w:num>
  <w:num w:numId="39">
    <w:abstractNumId w:val="7"/>
  </w:num>
  <w:num w:numId="40">
    <w:abstractNumId w:val="15"/>
  </w:num>
  <w:num w:numId="41">
    <w:abstractNumId w:val="25"/>
  </w:num>
  <w:num w:numId="42">
    <w:abstractNumId w:val="43"/>
  </w:num>
  <w:num w:numId="43">
    <w:abstractNumId w:val="6"/>
  </w:num>
  <w:num w:numId="44">
    <w:abstractNumId w:val="21"/>
  </w:num>
  <w:num w:numId="45">
    <w:abstractNumId w:val="42"/>
  </w:num>
  <w:num w:numId="46">
    <w:abstractNumId w:val="35"/>
  </w:num>
  <w:num w:numId="4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16C"/>
    <w:rsid w:val="0003162B"/>
    <w:rsid w:val="0005216C"/>
    <w:rsid w:val="000C033D"/>
    <w:rsid w:val="000D02F7"/>
    <w:rsid w:val="000E6B8F"/>
    <w:rsid w:val="00101E9A"/>
    <w:rsid w:val="00161B12"/>
    <w:rsid w:val="0017507B"/>
    <w:rsid w:val="001E1414"/>
    <w:rsid w:val="00225CC7"/>
    <w:rsid w:val="00302401"/>
    <w:rsid w:val="00315BF2"/>
    <w:rsid w:val="003540B6"/>
    <w:rsid w:val="00354E9F"/>
    <w:rsid w:val="00360DE5"/>
    <w:rsid w:val="004D0D0A"/>
    <w:rsid w:val="0050003C"/>
    <w:rsid w:val="00590576"/>
    <w:rsid w:val="005931DC"/>
    <w:rsid w:val="00605D92"/>
    <w:rsid w:val="006930A8"/>
    <w:rsid w:val="006B66E1"/>
    <w:rsid w:val="006D1100"/>
    <w:rsid w:val="006E0964"/>
    <w:rsid w:val="006F1EE1"/>
    <w:rsid w:val="006F31EE"/>
    <w:rsid w:val="007D1630"/>
    <w:rsid w:val="00855D2B"/>
    <w:rsid w:val="008713E2"/>
    <w:rsid w:val="00880A8B"/>
    <w:rsid w:val="00904400"/>
    <w:rsid w:val="009B6910"/>
    <w:rsid w:val="009D0CEC"/>
    <w:rsid w:val="00A158FE"/>
    <w:rsid w:val="00A96E04"/>
    <w:rsid w:val="00AD4196"/>
    <w:rsid w:val="00AE2281"/>
    <w:rsid w:val="00B2412B"/>
    <w:rsid w:val="00B42670"/>
    <w:rsid w:val="00B512FB"/>
    <w:rsid w:val="00C05F8C"/>
    <w:rsid w:val="00C077A5"/>
    <w:rsid w:val="00C4301F"/>
    <w:rsid w:val="00CB29B0"/>
    <w:rsid w:val="00D4036F"/>
    <w:rsid w:val="00D61A3E"/>
    <w:rsid w:val="00DC4F0A"/>
    <w:rsid w:val="00DF7602"/>
    <w:rsid w:val="00EF339B"/>
    <w:rsid w:val="00FC3B1D"/>
    <w:rsid w:val="00FE21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E80A8"/>
  <w15:chartTrackingRefBased/>
  <w15:docId w15:val="{291B3444-3A74-49B5-AB29-541C5B378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90576"/>
    <w:pPr>
      <w:keepNext/>
      <w:keepLines/>
      <w:spacing w:before="240" w:after="0"/>
      <w:outlineLvl w:val="0"/>
    </w:pPr>
    <w:rPr>
      <w:rFonts w:asciiTheme="majorHAnsi" w:eastAsiaTheme="majorEastAsia" w:hAnsiTheme="majorHAnsi" w:cstheme="majorBidi"/>
      <w:color w:val="2E74B5" w:themeColor="accent1" w:themeShade="BF"/>
      <w:sz w:val="28"/>
      <w:szCs w:val="32"/>
    </w:rPr>
  </w:style>
  <w:style w:type="paragraph" w:styleId="Heading2">
    <w:name w:val="heading 2"/>
    <w:basedOn w:val="Normal"/>
    <w:next w:val="Normal"/>
    <w:link w:val="Heading2Char"/>
    <w:uiPriority w:val="9"/>
    <w:unhideWhenUsed/>
    <w:qFormat/>
    <w:rsid w:val="00590576"/>
    <w:pPr>
      <w:keepNext/>
      <w:keepLines/>
      <w:spacing w:before="40" w:after="0"/>
      <w:outlineLvl w:val="1"/>
    </w:pPr>
    <w:rPr>
      <w:rFonts w:asciiTheme="majorHAnsi" w:eastAsiaTheme="majorEastAsia" w:hAnsiTheme="majorHAnsi" w:cstheme="majorBidi"/>
      <w:color w:val="2E74B5" w:themeColor="accent1" w:themeShade="BF"/>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216C"/>
    <w:pPr>
      <w:ind w:left="720"/>
      <w:contextualSpacing/>
    </w:pPr>
  </w:style>
  <w:style w:type="paragraph" w:styleId="Header">
    <w:name w:val="header"/>
    <w:basedOn w:val="Normal"/>
    <w:link w:val="HeaderChar"/>
    <w:uiPriority w:val="99"/>
    <w:unhideWhenUsed/>
    <w:rsid w:val="00880A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0A8B"/>
  </w:style>
  <w:style w:type="paragraph" w:styleId="Footer">
    <w:name w:val="footer"/>
    <w:basedOn w:val="Normal"/>
    <w:link w:val="FooterChar"/>
    <w:uiPriority w:val="99"/>
    <w:unhideWhenUsed/>
    <w:rsid w:val="00880A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0A8B"/>
  </w:style>
  <w:style w:type="table" w:styleId="TableGrid">
    <w:name w:val="Table Grid"/>
    <w:basedOn w:val="TableNormal"/>
    <w:uiPriority w:val="39"/>
    <w:rsid w:val="006F1E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90576"/>
    <w:rPr>
      <w:rFonts w:asciiTheme="majorHAnsi" w:eastAsiaTheme="majorEastAsia" w:hAnsiTheme="majorHAnsi" w:cstheme="majorBidi"/>
      <w:color w:val="2E74B5" w:themeColor="accent1" w:themeShade="BF"/>
      <w:sz w:val="28"/>
      <w:szCs w:val="32"/>
    </w:rPr>
  </w:style>
  <w:style w:type="character" w:customStyle="1" w:styleId="Heading2Char">
    <w:name w:val="Heading 2 Char"/>
    <w:basedOn w:val="DefaultParagraphFont"/>
    <w:link w:val="Heading2"/>
    <w:uiPriority w:val="9"/>
    <w:rsid w:val="00590576"/>
    <w:rPr>
      <w:rFonts w:asciiTheme="majorHAnsi" w:eastAsiaTheme="majorEastAsia" w:hAnsiTheme="majorHAnsi" w:cstheme="majorBidi"/>
      <w:color w:val="2E74B5" w:themeColor="accent1" w:themeShade="BF"/>
      <w:sz w:val="24"/>
      <w:szCs w:val="26"/>
    </w:rPr>
  </w:style>
  <w:style w:type="paragraph" w:styleId="TOCHeading">
    <w:name w:val="TOC Heading"/>
    <w:basedOn w:val="Heading1"/>
    <w:next w:val="Normal"/>
    <w:uiPriority w:val="39"/>
    <w:unhideWhenUsed/>
    <w:qFormat/>
    <w:rsid w:val="00590576"/>
    <w:pPr>
      <w:outlineLvl w:val="9"/>
    </w:pPr>
    <w:rPr>
      <w:lang w:val="en-US"/>
    </w:rPr>
  </w:style>
  <w:style w:type="paragraph" w:styleId="TOC1">
    <w:name w:val="toc 1"/>
    <w:basedOn w:val="Normal"/>
    <w:next w:val="Normal"/>
    <w:autoRedefine/>
    <w:uiPriority w:val="39"/>
    <w:unhideWhenUsed/>
    <w:rsid w:val="00590576"/>
    <w:pPr>
      <w:spacing w:after="100"/>
    </w:pPr>
  </w:style>
  <w:style w:type="paragraph" w:styleId="TOC2">
    <w:name w:val="toc 2"/>
    <w:basedOn w:val="Normal"/>
    <w:next w:val="Normal"/>
    <w:autoRedefine/>
    <w:uiPriority w:val="39"/>
    <w:unhideWhenUsed/>
    <w:rsid w:val="00590576"/>
    <w:pPr>
      <w:spacing w:after="100"/>
      <w:ind w:left="220"/>
    </w:pPr>
  </w:style>
  <w:style w:type="paragraph" w:styleId="TOC3">
    <w:name w:val="toc 3"/>
    <w:basedOn w:val="Normal"/>
    <w:next w:val="Normal"/>
    <w:autoRedefine/>
    <w:uiPriority w:val="39"/>
    <w:unhideWhenUsed/>
    <w:rsid w:val="00590576"/>
    <w:pPr>
      <w:spacing w:after="100"/>
      <w:ind w:left="440"/>
    </w:pPr>
  </w:style>
  <w:style w:type="character" w:styleId="Hyperlink">
    <w:name w:val="Hyperlink"/>
    <w:basedOn w:val="DefaultParagraphFont"/>
    <w:uiPriority w:val="99"/>
    <w:unhideWhenUsed/>
    <w:rsid w:val="00590576"/>
    <w:rPr>
      <w:color w:val="0563C1" w:themeColor="hyperlink"/>
      <w:u w:val="single"/>
    </w:rPr>
  </w:style>
  <w:style w:type="paragraph" w:styleId="NormalWeb">
    <w:name w:val="Normal (Web)"/>
    <w:basedOn w:val="Normal"/>
    <w:uiPriority w:val="99"/>
    <w:unhideWhenUsed/>
    <w:rsid w:val="00161B1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scb.org.uk/content/41/"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8C1850CB43204FBE75EC3A6082E87C" ma:contentTypeVersion="0" ma:contentTypeDescription="Create a new document." ma:contentTypeScope="" ma:versionID="bbe0c0b8e1b50a5ffac5706aac30353a">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441DB-D949-4376-B84F-3C4689C7173C}">
  <ds:schemaRefs>
    <ds:schemaRef ds:uri="http://purl.org/dc/dcmitype/"/>
    <ds:schemaRef ds:uri="http://purl.org/dc/elements/1.1/"/>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3F08C2D5-B20E-4CC9-BD0D-33D18936E7AB}">
  <ds:schemaRefs>
    <ds:schemaRef ds:uri="http://schemas.microsoft.com/sharepoint/v3/contenttype/forms"/>
  </ds:schemaRefs>
</ds:datastoreItem>
</file>

<file path=customXml/itemProps3.xml><?xml version="1.0" encoding="utf-8"?>
<ds:datastoreItem xmlns:ds="http://schemas.openxmlformats.org/officeDocument/2006/customXml" ds:itemID="{666FD632-7389-43F0-9285-095875D229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BAA6126-9D3B-409B-A534-2E4E763EE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12</Pages>
  <Words>4368</Words>
  <Characters>24900</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Hackney Learning Trust</Company>
  <LinksUpToDate>false</LinksUpToDate>
  <CharactersWithSpaces>29210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HLT Online Safety Policy - Early Years and Primary</dc:title>
  <dc:subject/>
  <dc:creator>Jeremy Harris</dc:creator>
  <cp:keywords/>
  <dc:description/>
  <cp:lastModifiedBy>Amy Peters</cp:lastModifiedBy>
  <cp:revision>14</cp:revision>
  <dcterms:created xsi:type="dcterms:W3CDTF">2015-08-14T14:11:00Z</dcterms:created>
  <dcterms:modified xsi:type="dcterms:W3CDTF">2016-07-20T15:48:00Z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0x0101003F8C1850CB43204FBE75EC3A6082E87C</vt:lpwstr>
  </property>
</Properties>
</file>