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1EE" w:rsidRDefault="003410EE" w:rsidP="006F1EE1">
      <w:pPr>
        <w:jc w:val="center"/>
        <w:rPr>
          <w:rFonts w:ascii="Arial Rounded MT Bold" w:hAnsi="Arial Rounded MT Bold"/>
          <w:sz w:val="40"/>
          <w:szCs w:val="40"/>
        </w:rPr>
      </w:pPr>
      <w:r>
        <w:rPr>
          <w:rFonts w:ascii="Arial Rounded MT Bold" w:hAnsi="Arial Rounded MT Bold"/>
          <w:sz w:val="40"/>
          <w:szCs w:val="40"/>
        </w:rPr>
        <w:t xml:space="preserve">Early Years </w:t>
      </w:r>
      <w:r w:rsidR="006A1A4C">
        <w:rPr>
          <w:rFonts w:ascii="Arial Rounded MT Bold" w:hAnsi="Arial Rounded MT Bold"/>
          <w:sz w:val="40"/>
          <w:szCs w:val="40"/>
        </w:rPr>
        <w:t xml:space="preserve">online </w:t>
      </w:r>
      <w:r w:rsidR="0005216C" w:rsidRPr="006F1EE1">
        <w:rPr>
          <w:rFonts w:ascii="Arial Rounded MT Bold" w:hAnsi="Arial Rounded MT Bold"/>
          <w:sz w:val="40"/>
          <w:szCs w:val="40"/>
        </w:rPr>
        <w:t>safety policy</w:t>
      </w:r>
    </w:p>
    <w:p w:rsidR="00962536" w:rsidRDefault="00962536" w:rsidP="006F1EE1">
      <w:pPr>
        <w:jc w:val="center"/>
        <w:rPr>
          <w:rFonts w:ascii="Arial Rounded MT Bold" w:hAnsi="Arial Rounded MT Bold"/>
          <w:sz w:val="40"/>
          <w:szCs w:val="40"/>
        </w:rPr>
      </w:pPr>
      <w:r>
        <w:rPr>
          <w:rFonts w:ascii="Arial Rounded MT Bold" w:hAnsi="Arial Rounded MT Bold"/>
          <w:sz w:val="40"/>
          <w:szCs w:val="40"/>
        </w:rPr>
        <w:t xml:space="preserve">for </w:t>
      </w:r>
      <w:r w:rsidR="006A1A4C">
        <w:rPr>
          <w:rFonts w:ascii="Arial Rounded MT Bold" w:hAnsi="Arial Rounded MT Bold"/>
          <w:sz w:val="40"/>
          <w:szCs w:val="40"/>
        </w:rPr>
        <w:t xml:space="preserve">settings and </w:t>
      </w:r>
      <w:bookmarkStart w:id="0" w:name="_GoBack"/>
      <w:bookmarkEnd w:id="0"/>
      <w:r>
        <w:rPr>
          <w:rFonts w:ascii="Arial Rounded MT Bold" w:hAnsi="Arial Rounded MT Bold"/>
          <w:sz w:val="40"/>
          <w:szCs w:val="40"/>
        </w:rPr>
        <w:t>Childminders</w:t>
      </w:r>
    </w:p>
    <w:p w:rsidR="00962536" w:rsidRPr="006F1EE1" w:rsidRDefault="00962536" w:rsidP="006F1EE1">
      <w:pPr>
        <w:jc w:val="center"/>
        <w:rPr>
          <w:rFonts w:ascii="Arial Rounded MT Bold" w:hAnsi="Arial Rounded MT Bold"/>
          <w:sz w:val="40"/>
          <w:szCs w:val="40"/>
        </w:rPr>
      </w:pPr>
    </w:p>
    <w:p w:rsidR="0005216C" w:rsidRPr="006F1EE1" w:rsidRDefault="0005216C" w:rsidP="006F1EE1">
      <w:pPr>
        <w:jc w:val="center"/>
        <w:rPr>
          <w:rFonts w:ascii="Arial Rounded MT Bold" w:hAnsi="Arial Rounded MT Bold"/>
          <w:sz w:val="40"/>
          <w:szCs w:val="40"/>
        </w:rPr>
      </w:pPr>
      <w:r w:rsidRPr="006F1EE1">
        <w:rPr>
          <w:rFonts w:ascii="Arial Rounded MT Bold" w:hAnsi="Arial Rounded MT Bold"/>
          <w:sz w:val="40"/>
          <w:szCs w:val="40"/>
        </w:rPr>
        <w:t>Hackney Learning Trust</w:t>
      </w:r>
    </w:p>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p w:rsidR="006F1EE1" w:rsidRDefault="006F1EE1"/>
    <w:tbl>
      <w:tblPr>
        <w:tblStyle w:val="TableGrid"/>
        <w:tblW w:w="0" w:type="auto"/>
        <w:tblLook w:val="04A0" w:firstRow="1" w:lastRow="0" w:firstColumn="1" w:lastColumn="0" w:noHBand="0" w:noVBand="1"/>
      </w:tblPr>
      <w:tblGrid>
        <w:gridCol w:w="1512"/>
        <w:gridCol w:w="1516"/>
        <w:gridCol w:w="1645"/>
        <w:gridCol w:w="1420"/>
        <w:gridCol w:w="1327"/>
        <w:gridCol w:w="1596"/>
      </w:tblGrid>
      <w:tr w:rsidR="006F1EE1" w:rsidTr="00C077A5">
        <w:tc>
          <w:tcPr>
            <w:tcW w:w="1512" w:type="dxa"/>
          </w:tcPr>
          <w:p w:rsidR="006F1EE1" w:rsidRPr="00C077A5" w:rsidRDefault="006F1EE1">
            <w:pPr>
              <w:rPr>
                <w:rFonts w:asciiTheme="majorHAnsi" w:hAnsiTheme="majorHAnsi"/>
                <w:sz w:val="18"/>
                <w:szCs w:val="18"/>
              </w:rPr>
            </w:pPr>
            <w:r w:rsidRPr="00C077A5">
              <w:rPr>
                <w:rFonts w:asciiTheme="majorHAnsi" w:hAnsiTheme="majorHAnsi"/>
                <w:sz w:val="18"/>
                <w:szCs w:val="18"/>
              </w:rPr>
              <w:t>Date created</w:t>
            </w:r>
          </w:p>
        </w:tc>
        <w:tc>
          <w:tcPr>
            <w:tcW w:w="1516" w:type="dxa"/>
          </w:tcPr>
          <w:p w:rsidR="006F1EE1" w:rsidRPr="00C077A5" w:rsidRDefault="006F1EE1">
            <w:pPr>
              <w:rPr>
                <w:rFonts w:asciiTheme="majorHAnsi" w:hAnsiTheme="majorHAnsi"/>
                <w:sz w:val="18"/>
                <w:szCs w:val="18"/>
              </w:rPr>
            </w:pPr>
            <w:r w:rsidRPr="00C077A5">
              <w:rPr>
                <w:rFonts w:asciiTheme="majorHAnsi" w:hAnsiTheme="majorHAnsi"/>
                <w:sz w:val="18"/>
                <w:szCs w:val="18"/>
              </w:rPr>
              <w:t>Written by</w:t>
            </w:r>
          </w:p>
        </w:tc>
        <w:tc>
          <w:tcPr>
            <w:tcW w:w="1645" w:type="dxa"/>
          </w:tcPr>
          <w:p w:rsidR="006F1EE1" w:rsidRPr="00C077A5" w:rsidRDefault="006F1EE1">
            <w:pPr>
              <w:rPr>
                <w:rFonts w:asciiTheme="majorHAnsi" w:hAnsiTheme="majorHAnsi"/>
                <w:sz w:val="18"/>
                <w:szCs w:val="18"/>
              </w:rPr>
            </w:pPr>
            <w:r w:rsidRPr="00C077A5">
              <w:rPr>
                <w:rFonts w:asciiTheme="majorHAnsi" w:hAnsiTheme="majorHAnsi"/>
                <w:sz w:val="18"/>
                <w:szCs w:val="18"/>
              </w:rPr>
              <w:t>Review date</w:t>
            </w:r>
          </w:p>
        </w:tc>
        <w:tc>
          <w:tcPr>
            <w:tcW w:w="1420" w:type="dxa"/>
          </w:tcPr>
          <w:p w:rsidR="006F1EE1" w:rsidRPr="00C077A5" w:rsidRDefault="006F1EE1">
            <w:pPr>
              <w:rPr>
                <w:rFonts w:asciiTheme="majorHAnsi" w:hAnsiTheme="majorHAnsi"/>
                <w:sz w:val="18"/>
                <w:szCs w:val="18"/>
              </w:rPr>
            </w:pPr>
            <w:r w:rsidRPr="00C077A5">
              <w:rPr>
                <w:rFonts w:asciiTheme="majorHAnsi" w:hAnsiTheme="majorHAnsi"/>
                <w:sz w:val="18"/>
                <w:szCs w:val="18"/>
              </w:rPr>
              <w:t>Reviewed by</w:t>
            </w:r>
          </w:p>
        </w:tc>
        <w:tc>
          <w:tcPr>
            <w:tcW w:w="1327" w:type="dxa"/>
          </w:tcPr>
          <w:p w:rsidR="006F1EE1" w:rsidRPr="00C077A5" w:rsidRDefault="006F1EE1">
            <w:pPr>
              <w:rPr>
                <w:rFonts w:asciiTheme="majorHAnsi" w:hAnsiTheme="majorHAnsi"/>
                <w:sz w:val="18"/>
                <w:szCs w:val="18"/>
              </w:rPr>
            </w:pPr>
            <w:r w:rsidRPr="00C077A5">
              <w:rPr>
                <w:rFonts w:asciiTheme="majorHAnsi" w:hAnsiTheme="majorHAnsi"/>
                <w:sz w:val="18"/>
                <w:szCs w:val="18"/>
              </w:rPr>
              <w:t>Amendments</w:t>
            </w:r>
          </w:p>
        </w:tc>
        <w:tc>
          <w:tcPr>
            <w:tcW w:w="1596" w:type="dxa"/>
          </w:tcPr>
          <w:p w:rsidR="006F1EE1" w:rsidRPr="00C077A5" w:rsidRDefault="006F1EE1">
            <w:pPr>
              <w:rPr>
                <w:rFonts w:asciiTheme="majorHAnsi" w:hAnsiTheme="majorHAnsi"/>
                <w:sz w:val="18"/>
                <w:szCs w:val="18"/>
              </w:rPr>
            </w:pPr>
            <w:r w:rsidRPr="00C077A5">
              <w:rPr>
                <w:rFonts w:asciiTheme="majorHAnsi" w:hAnsiTheme="majorHAnsi"/>
                <w:sz w:val="18"/>
                <w:szCs w:val="18"/>
              </w:rPr>
              <w:t>Authorised</w:t>
            </w:r>
          </w:p>
        </w:tc>
      </w:tr>
      <w:tr w:rsidR="006F1EE1" w:rsidTr="00C077A5">
        <w:tc>
          <w:tcPr>
            <w:tcW w:w="1512" w:type="dxa"/>
          </w:tcPr>
          <w:p w:rsidR="006F1EE1" w:rsidRPr="00C077A5" w:rsidRDefault="006F1EE1">
            <w:pPr>
              <w:rPr>
                <w:rFonts w:asciiTheme="majorHAnsi" w:hAnsiTheme="majorHAnsi"/>
                <w:sz w:val="18"/>
                <w:szCs w:val="18"/>
              </w:rPr>
            </w:pPr>
            <w:r w:rsidRPr="00C077A5">
              <w:rPr>
                <w:rFonts w:asciiTheme="majorHAnsi" w:hAnsiTheme="majorHAnsi"/>
                <w:sz w:val="18"/>
                <w:szCs w:val="18"/>
              </w:rPr>
              <w:t>28/07/2015</w:t>
            </w:r>
          </w:p>
        </w:tc>
        <w:tc>
          <w:tcPr>
            <w:tcW w:w="1516" w:type="dxa"/>
          </w:tcPr>
          <w:p w:rsidR="006F1EE1" w:rsidRPr="00C077A5" w:rsidRDefault="006F1EE1">
            <w:pPr>
              <w:rPr>
                <w:rFonts w:asciiTheme="majorHAnsi" w:hAnsiTheme="majorHAnsi"/>
                <w:sz w:val="18"/>
                <w:szCs w:val="18"/>
              </w:rPr>
            </w:pPr>
            <w:r w:rsidRPr="00C077A5">
              <w:rPr>
                <w:rFonts w:asciiTheme="majorHAnsi" w:hAnsiTheme="majorHAnsi"/>
                <w:sz w:val="18"/>
                <w:szCs w:val="18"/>
              </w:rPr>
              <w:t>Jeremy Harris</w:t>
            </w:r>
          </w:p>
        </w:tc>
        <w:tc>
          <w:tcPr>
            <w:tcW w:w="1645" w:type="dxa"/>
          </w:tcPr>
          <w:p w:rsidR="006F1EE1" w:rsidRPr="00C077A5" w:rsidRDefault="00C077A5">
            <w:pPr>
              <w:rPr>
                <w:rFonts w:asciiTheme="majorHAnsi" w:hAnsiTheme="majorHAnsi"/>
                <w:sz w:val="18"/>
                <w:szCs w:val="18"/>
              </w:rPr>
            </w:pPr>
            <w:r w:rsidRPr="00C077A5">
              <w:rPr>
                <w:rFonts w:asciiTheme="majorHAnsi" w:hAnsiTheme="majorHAnsi"/>
                <w:sz w:val="18"/>
                <w:szCs w:val="18"/>
              </w:rPr>
              <w:t>September 2015</w:t>
            </w:r>
          </w:p>
        </w:tc>
        <w:tc>
          <w:tcPr>
            <w:tcW w:w="1420" w:type="dxa"/>
          </w:tcPr>
          <w:p w:rsidR="006F1EE1" w:rsidRPr="00C077A5" w:rsidRDefault="006F1EE1">
            <w:pPr>
              <w:rPr>
                <w:rFonts w:asciiTheme="majorHAnsi" w:hAnsiTheme="majorHAnsi"/>
                <w:sz w:val="18"/>
                <w:szCs w:val="18"/>
              </w:rPr>
            </w:pPr>
          </w:p>
        </w:tc>
        <w:tc>
          <w:tcPr>
            <w:tcW w:w="1327" w:type="dxa"/>
          </w:tcPr>
          <w:p w:rsidR="006F1EE1" w:rsidRPr="00C077A5" w:rsidRDefault="006F1EE1">
            <w:pPr>
              <w:rPr>
                <w:rFonts w:asciiTheme="majorHAnsi" w:hAnsiTheme="majorHAnsi"/>
                <w:sz w:val="18"/>
                <w:szCs w:val="18"/>
              </w:rPr>
            </w:pPr>
          </w:p>
        </w:tc>
        <w:tc>
          <w:tcPr>
            <w:tcW w:w="1596" w:type="dxa"/>
          </w:tcPr>
          <w:p w:rsidR="006F1EE1" w:rsidRPr="00C077A5" w:rsidRDefault="006F1EE1">
            <w:pPr>
              <w:rPr>
                <w:rFonts w:asciiTheme="majorHAnsi" w:hAnsiTheme="majorHAnsi"/>
                <w:sz w:val="18"/>
                <w:szCs w:val="18"/>
              </w:rPr>
            </w:pPr>
          </w:p>
        </w:tc>
      </w:tr>
      <w:tr w:rsidR="008B56A3" w:rsidTr="00C077A5">
        <w:tc>
          <w:tcPr>
            <w:tcW w:w="1512" w:type="dxa"/>
          </w:tcPr>
          <w:p w:rsidR="008B56A3" w:rsidRPr="00C077A5" w:rsidRDefault="008B56A3">
            <w:pPr>
              <w:rPr>
                <w:rFonts w:asciiTheme="majorHAnsi" w:hAnsiTheme="majorHAnsi"/>
                <w:sz w:val="18"/>
                <w:szCs w:val="18"/>
              </w:rPr>
            </w:pPr>
            <w:r>
              <w:rPr>
                <w:rFonts w:asciiTheme="majorHAnsi" w:hAnsiTheme="majorHAnsi"/>
                <w:sz w:val="18"/>
                <w:szCs w:val="18"/>
              </w:rPr>
              <w:t>14/08/2015</w:t>
            </w:r>
          </w:p>
        </w:tc>
        <w:tc>
          <w:tcPr>
            <w:tcW w:w="1516" w:type="dxa"/>
          </w:tcPr>
          <w:p w:rsidR="008B56A3" w:rsidRPr="00C077A5" w:rsidRDefault="008B56A3">
            <w:pPr>
              <w:rPr>
                <w:rFonts w:asciiTheme="majorHAnsi" w:hAnsiTheme="majorHAnsi"/>
                <w:sz w:val="18"/>
                <w:szCs w:val="18"/>
              </w:rPr>
            </w:pPr>
          </w:p>
        </w:tc>
        <w:tc>
          <w:tcPr>
            <w:tcW w:w="1645" w:type="dxa"/>
          </w:tcPr>
          <w:p w:rsidR="008B56A3" w:rsidRPr="00C077A5" w:rsidRDefault="008B56A3">
            <w:pPr>
              <w:rPr>
                <w:rFonts w:asciiTheme="majorHAnsi" w:hAnsiTheme="majorHAnsi"/>
                <w:sz w:val="18"/>
                <w:szCs w:val="18"/>
              </w:rPr>
            </w:pPr>
            <w:r>
              <w:rPr>
                <w:rFonts w:asciiTheme="majorHAnsi" w:hAnsiTheme="majorHAnsi"/>
                <w:sz w:val="18"/>
                <w:szCs w:val="18"/>
              </w:rPr>
              <w:t>September 2015</w:t>
            </w:r>
          </w:p>
        </w:tc>
        <w:tc>
          <w:tcPr>
            <w:tcW w:w="1420" w:type="dxa"/>
          </w:tcPr>
          <w:p w:rsidR="008B56A3" w:rsidRPr="00C077A5" w:rsidRDefault="008B56A3">
            <w:pPr>
              <w:rPr>
                <w:rFonts w:asciiTheme="majorHAnsi" w:hAnsiTheme="majorHAnsi"/>
                <w:sz w:val="18"/>
                <w:szCs w:val="18"/>
              </w:rPr>
            </w:pPr>
            <w:r>
              <w:rPr>
                <w:rFonts w:asciiTheme="majorHAnsi" w:hAnsiTheme="majorHAnsi"/>
                <w:sz w:val="18"/>
                <w:szCs w:val="18"/>
              </w:rPr>
              <w:t>Nikki Baird</w:t>
            </w:r>
          </w:p>
        </w:tc>
        <w:tc>
          <w:tcPr>
            <w:tcW w:w="1327" w:type="dxa"/>
          </w:tcPr>
          <w:p w:rsidR="008B56A3" w:rsidRPr="00C077A5" w:rsidRDefault="008B56A3">
            <w:pPr>
              <w:rPr>
                <w:rFonts w:asciiTheme="majorHAnsi" w:hAnsiTheme="majorHAnsi"/>
                <w:sz w:val="18"/>
                <w:szCs w:val="18"/>
              </w:rPr>
            </w:pPr>
            <w:r>
              <w:rPr>
                <w:rFonts w:asciiTheme="majorHAnsi" w:hAnsiTheme="majorHAnsi"/>
                <w:sz w:val="18"/>
                <w:szCs w:val="18"/>
              </w:rPr>
              <w:t>NB/JH</w:t>
            </w:r>
          </w:p>
        </w:tc>
        <w:tc>
          <w:tcPr>
            <w:tcW w:w="1596" w:type="dxa"/>
          </w:tcPr>
          <w:p w:rsidR="008B56A3" w:rsidRPr="00C077A5" w:rsidRDefault="008B56A3">
            <w:pPr>
              <w:rPr>
                <w:rFonts w:asciiTheme="majorHAnsi" w:hAnsiTheme="majorHAnsi"/>
                <w:sz w:val="18"/>
                <w:szCs w:val="18"/>
              </w:rPr>
            </w:pPr>
          </w:p>
        </w:tc>
      </w:tr>
      <w:tr w:rsidR="006A1A4C" w:rsidTr="00C077A5">
        <w:tc>
          <w:tcPr>
            <w:tcW w:w="1512" w:type="dxa"/>
          </w:tcPr>
          <w:p w:rsidR="006A1A4C" w:rsidRDefault="006A1A4C">
            <w:pPr>
              <w:rPr>
                <w:rFonts w:asciiTheme="majorHAnsi" w:hAnsiTheme="majorHAnsi"/>
                <w:sz w:val="18"/>
                <w:szCs w:val="18"/>
              </w:rPr>
            </w:pPr>
            <w:r>
              <w:rPr>
                <w:rFonts w:asciiTheme="majorHAnsi" w:hAnsiTheme="majorHAnsi"/>
                <w:sz w:val="18"/>
                <w:szCs w:val="18"/>
              </w:rPr>
              <w:t>26/02/2016</w:t>
            </w:r>
          </w:p>
        </w:tc>
        <w:tc>
          <w:tcPr>
            <w:tcW w:w="1516" w:type="dxa"/>
          </w:tcPr>
          <w:p w:rsidR="006A1A4C" w:rsidRPr="00C077A5" w:rsidRDefault="006A1A4C">
            <w:pPr>
              <w:rPr>
                <w:rFonts w:asciiTheme="majorHAnsi" w:hAnsiTheme="majorHAnsi"/>
                <w:sz w:val="18"/>
                <w:szCs w:val="18"/>
              </w:rPr>
            </w:pPr>
          </w:p>
        </w:tc>
        <w:tc>
          <w:tcPr>
            <w:tcW w:w="1645" w:type="dxa"/>
          </w:tcPr>
          <w:p w:rsidR="006A1A4C" w:rsidRDefault="006A1A4C">
            <w:pPr>
              <w:rPr>
                <w:rFonts w:asciiTheme="majorHAnsi" w:hAnsiTheme="majorHAnsi"/>
                <w:sz w:val="18"/>
                <w:szCs w:val="18"/>
              </w:rPr>
            </w:pPr>
            <w:r>
              <w:rPr>
                <w:rFonts w:asciiTheme="majorHAnsi" w:hAnsiTheme="majorHAnsi"/>
                <w:sz w:val="18"/>
                <w:szCs w:val="18"/>
              </w:rPr>
              <w:t>February 2016</w:t>
            </w:r>
          </w:p>
        </w:tc>
        <w:tc>
          <w:tcPr>
            <w:tcW w:w="1420" w:type="dxa"/>
          </w:tcPr>
          <w:p w:rsidR="006A1A4C" w:rsidRDefault="006A1A4C">
            <w:pPr>
              <w:rPr>
                <w:rFonts w:asciiTheme="majorHAnsi" w:hAnsiTheme="majorHAnsi"/>
                <w:sz w:val="18"/>
                <w:szCs w:val="18"/>
              </w:rPr>
            </w:pPr>
            <w:r>
              <w:rPr>
                <w:rFonts w:asciiTheme="majorHAnsi" w:hAnsiTheme="majorHAnsi"/>
                <w:sz w:val="18"/>
                <w:szCs w:val="18"/>
              </w:rPr>
              <w:t>Jeremy Harris</w:t>
            </w:r>
          </w:p>
        </w:tc>
        <w:tc>
          <w:tcPr>
            <w:tcW w:w="1327" w:type="dxa"/>
          </w:tcPr>
          <w:p w:rsidR="006A1A4C" w:rsidRDefault="006A1A4C">
            <w:pPr>
              <w:rPr>
                <w:rFonts w:asciiTheme="majorHAnsi" w:hAnsiTheme="majorHAnsi"/>
                <w:sz w:val="18"/>
                <w:szCs w:val="18"/>
              </w:rPr>
            </w:pPr>
            <w:r>
              <w:rPr>
                <w:rFonts w:asciiTheme="majorHAnsi" w:hAnsiTheme="majorHAnsi"/>
                <w:sz w:val="18"/>
                <w:szCs w:val="18"/>
              </w:rPr>
              <w:t>JH</w:t>
            </w:r>
          </w:p>
        </w:tc>
        <w:tc>
          <w:tcPr>
            <w:tcW w:w="1596" w:type="dxa"/>
          </w:tcPr>
          <w:p w:rsidR="006A1A4C" w:rsidRPr="00C077A5" w:rsidRDefault="006A1A4C">
            <w:pPr>
              <w:rPr>
                <w:rFonts w:asciiTheme="majorHAnsi" w:hAnsiTheme="majorHAnsi"/>
                <w:sz w:val="18"/>
                <w:szCs w:val="18"/>
              </w:rPr>
            </w:pPr>
          </w:p>
        </w:tc>
      </w:tr>
    </w:tbl>
    <w:p w:rsidR="00DC4F0A" w:rsidRDefault="00DC4F0A">
      <w:r>
        <w:br w:type="page"/>
      </w:r>
    </w:p>
    <w:p w:rsidR="006F1EE1" w:rsidRDefault="006F1EE1"/>
    <w:p w:rsidR="006F1EE1" w:rsidRDefault="006F1EE1"/>
    <w:p w:rsidR="006F1EE1" w:rsidRDefault="006F1EE1"/>
    <w:sdt>
      <w:sdtPr>
        <w:rPr>
          <w:rFonts w:asciiTheme="minorHAnsi" w:eastAsiaTheme="minorHAnsi" w:hAnsiTheme="minorHAnsi" w:cstheme="minorBidi"/>
          <w:color w:val="auto"/>
          <w:sz w:val="22"/>
          <w:szCs w:val="22"/>
          <w:lang w:val="en-GB"/>
        </w:rPr>
        <w:id w:val="2103916694"/>
        <w:docPartObj>
          <w:docPartGallery w:val="Table of Contents"/>
          <w:docPartUnique/>
        </w:docPartObj>
      </w:sdtPr>
      <w:sdtEndPr>
        <w:rPr>
          <w:b/>
          <w:bCs/>
          <w:noProof/>
        </w:rPr>
      </w:sdtEndPr>
      <w:sdtContent>
        <w:p w:rsidR="00590576" w:rsidRDefault="00590576">
          <w:pPr>
            <w:pStyle w:val="TOCHeading"/>
          </w:pPr>
          <w:r>
            <w:t>Table of Contents</w:t>
          </w:r>
        </w:p>
        <w:p w:rsidR="00203B0E" w:rsidRDefault="00590576">
          <w:pPr>
            <w:pStyle w:val="TOC1"/>
            <w:tabs>
              <w:tab w:val="right" w:leader="dot" w:pos="9016"/>
            </w:tabs>
            <w:rPr>
              <w:rFonts w:eastAsiaTheme="minorEastAsia"/>
              <w:noProof/>
              <w:lang w:eastAsia="en-GB"/>
            </w:rPr>
          </w:pPr>
          <w:r w:rsidRPr="00101E9A">
            <w:rPr>
              <w:rFonts w:asciiTheme="majorHAnsi" w:hAnsiTheme="majorHAnsi"/>
              <w:sz w:val="21"/>
              <w:szCs w:val="21"/>
            </w:rPr>
            <w:fldChar w:fldCharType="begin"/>
          </w:r>
          <w:r w:rsidRPr="00101E9A">
            <w:rPr>
              <w:rFonts w:asciiTheme="majorHAnsi" w:hAnsiTheme="majorHAnsi"/>
              <w:sz w:val="21"/>
              <w:szCs w:val="21"/>
            </w:rPr>
            <w:instrText xml:space="preserve"> TOC \o "1-3" \h \z \u </w:instrText>
          </w:r>
          <w:r w:rsidRPr="00101E9A">
            <w:rPr>
              <w:rFonts w:asciiTheme="majorHAnsi" w:hAnsiTheme="majorHAnsi"/>
              <w:sz w:val="21"/>
              <w:szCs w:val="21"/>
            </w:rPr>
            <w:fldChar w:fldCharType="separate"/>
          </w:r>
          <w:hyperlink w:anchor="_Toc430595451" w:history="1">
            <w:r w:rsidR="00203B0E" w:rsidRPr="00044122">
              <w:rPr>
                <w:rStyle w:val="Hyperlink"/>
                <w:rFonts w:eastAsia="Times New Roman"/>
                <w:noProof/>
                <w:lang w:eastAsia="en-GB"/>
              </w:rPr>
              <w:t>What is e-Safety?</w:t>
            </w:r>
            <w:r w:rsidR="00203B0E">
              <w:rPr>
                <w:noProof/>
                <w:webHidden/>
              </w:rPr>
              <w:tab/>
            </w:r>
            <w:r w:rsidR="00203B0E">
              <w:rPr>
                <w:noProof/>
                <w:webHidden/>
              </w:rPr>
              <w:fldChar w:fldCharType="begin"/>
            </w:r>
            <w:r w:rsidR="00203B0E">
              <w:rPr>
                <w:noProof/>
                <w:webHidden/>
              </w:rPr>
              <w:instrText xml:space="preserve"> PAGEREF _Toc430595451 \h </w:instrText>
            </w:r>
            <w:r w:rsidR="00203B0E">
              <w:rPr>
                <w:noProof/>
                <w:webHidden/>
              </w:rPr>
            </w:r>
            <w:r w:rsidR="00203B0E">
              <w:rPr>
                <w:noProof/>
                <w:webHidden/>
              </w:rPr>
              <w:fldChar w:fldCharType="separate"/>
            </w:r>
            <w:r w:rsidR="00203B0E">
              <w:rPr>
                <w:noProof/>
                <w:webHidden/>
              </w:rPr>
              <w:t>3</w:t>
            </w:r>
            <w:r w:rsidR="00203B0E">
              <w:rPr>
                <w:noProof/>
                <w:webHidden/>
              </w:rPr>
              <w:fldChar w:fldCharType="end"/>
            </w:r>
          </w:hyperlink>
        </w:p>
        <w:p w:rsidR="00203B0E" w:rsidRDefault="006A1A4C">
          <w:pPr>
            <w:pStyle w:val="TOC1"/>
            <w:tabs>
              <w:tab w:val="right" w:leader="dot" w:pos="9016"/>
            </w:tabs>
            <w:rPr>
              <w:rFonts w:eastAsiaTheme="minorEastAsia"/>
              <w:noProof/>
              <w:lang w:eastAsia="en-GB"/>
            </w:rPr>
          </w:pPr>
          <w:hyperlink w:anchor="_Toc430595452" w:history="1">
            <w:r w:rsidR="00203B0E" w:rsidRPr="00044122">
              <w:rPr>
                <w:rStyle w:val="Hyperlink"/>
                <w:rFonts w:eastAsia="Times New Roman"/>
                <w:noProof/>
                <w:lang w:eastAsia="en-GB"/>
              </w:rPr>
              <w:t>e-Safety policy statement</w:t>
            </w:r>
            <w:r w:rsidR="00203B0E">
              <w:rPr>
                <w:noProof/>
                <w:webHidden/>
              </w:rPr>
              <w:tab/>
            </w:r>
            <w:r w:rsidR="00203B0E">
              <w:rPr>
                <w:noProof/>
                <w:webHidden/>
              </w:rPr>
              <w:fldChar w:fldCharType="begin"/>
            </w:r>
            <w:r w:rsidR="00203B0E">
              <w:rPr>
                <w:noProof/>
                <w:webHidden/>
              </w:rPr>
              <w:instrText xml:space="preserve"> PAGEREF _Toc430595452 \h </w:instrText>
            </w:r>
            <w:r w:rsidR="00203B0E">
              <w:rPr>
                <w:noProof/>
                <w:webHidden/>
              </w:rPr>
            </w:r>
            <w:r w:rsidR="00203B0E">
              <w:rPr>
                <w:noProof/>
                <w:webHidden/>
              </w:rPr>
              <w:fldChar w:fldCharType="separate"/>
            </w:r>
            <w:r w:rsidR="00203B0E">
              <w:rPr>
                <w:noProof/>
                <w:webHidden/>
              </w:rPr>
              <w:t>3</w:t>
            </w:r>
            <w:r w:rsidR="00203B0E">
              <w:rPr>
                <w:noProof/>
                <w:webHidden/>
              </w:rPr>
              <w:fldChar w:fldCharType="end"/>
            </w:r>
          </w:hyperlink>
        </w:p>
        <w:p w:rsidR="00203B0E" w:rsidRDefault="006A1A4C">
          <w:pPr>
            <w:pStyle w:val="TOC2"/>
            <w:tabs>
              <w:tab w:val="right" w:leader="dot" w:pos="9016"/>
            </w:tabs>
            <w:rPr>
              <w:rFonts w:eastAsiaTheme="minorEastAsia"/>
              <w:noProof/>
              <w:lang w:eastAsia="en-GB"/>
            </w:rPr>
          </w:pPr>
          <w:hyperlink w:anchor="_Toc430595453" w:history="1">
            <w:r w:rsidR="00203B0E" w:rsidRPr="00044122">
              <w:rPr>
                <w:rStyle w:val="Hyperlink"/>
                <w:rFonts w:eastAsia="Times New Roman"/>
                <w:noProof/>
                <w:lang w:eastAsia="en-GB"/>
              </w:rPr>
              <w:t>Who this policy applies to</w:t>
            </w:r>
            <w:r w:rsidR="00203B0E">
              <w:rPr>
                <w:noProof/>
                <w:webHidden/>
              </w:rPr>
              <w:tab/>
            </w:r>
            <w:r w:rsidR="00203B0E">
              <w:rPr>
                <w:noProof/>
                <w:webHidden/>
              </w:rPr>
              <w:fldChar w:fldCharType="begin"/>
            </w:r>
            <w:r w:rsidR="00203B0E">
              <w:rPr>
                <w:noProof/>
                <w:webHidden/>
              </w:rPr>
              <w:instrText xml:space="preserve"> PAGEREF _Toc430595453 \h </w:instrText>
            </w:r>
            <w:r w:rsidR="00203B0E">
              <w:rPr>
                <w:noProof/>
                <w:webHidden/>
              </w:rPr>
            </w:r>
            <w:r w:rsidR="00203B0E">
              <w:rPr>
                <w:noProof/>
                <w:webHidden/>
              </w:rPr>
              <w:fldChar w:fldCharType="separate"/>
            </w:r>
            <w:r w:rsidR="00203B0E">
              <w:rPr>
                <w:noProof/>
                <w:webHidden/>
              </w:rPr>
              <w:t>3</w:t>
            </w:r>
            <w:r w:rsidR="00203B0E">
              <w:rPr>
                <w:noProof/>
                <w:webHidden/>
              </w:rPr>
              <w:fldChar w:fldCharType="end"/>
            </w:r>
          </w:hyperlink>
        </w:p>
        <w:p w:rsidR="00203B0E" w:rsidRDefault="006A1A4C">
          <w:pPr>
            <w:pStyle w:val="TOC2"/>
            <w:tabs>
              <w:tab w:val="right" w:leader="dot" w:pos="9016"/>
            </w:tabs>
            <w:rPr>
              <w:rFonts w:eastAsiaTheme="minorEastAsia"/>
              <w:noProof/>
              <w:lang w:eastAsia="en-GB"/>
            </w:rPr>
          </w:pPr>
          <w:hyperlink w:anchor="_Toc430595454" w:history="1">
            <w:r w:rsidR="00203B0E" w:rsidRPr="00044122">
              <w:rPr>
                <w:rStyle w:val="Hyperlink"/>
                <w:rFonts w:eastAsia="Times New Roman"/>
                <w:noProof/>
                <w:lang w:eastAsia="en-GB"/>
              </w:rPr>
              <w:t>Good practice</w:t>
            </w:r>
            <w:r w:rsidR="00203B0E">
              <w:rPr>
                <w:noProof/>
                <w:webHidden/>
              </w:rPr>
              <w:tab/>
            </w:r>
            <w:r w:rsidR="00203B0E">
              <w:rPr>
                <w:noProof/>
                <w:webHidden/>
              </w:rPr>
              <w:fldChar w:fldCharType="begin"/>
            </w:r>
            <w:r w:rsidR="00203B0E">
              <w:rPr>
                <w:noProof/>
                <w:webHidden/>
              </w:rPr>
              <w:instrText xml:space="preserve"> PAGEREF _Toc430595454 \h </w:instrText>
            </w:r>
            <w:r w:rsidR="00203B0E">
              <w:rPr>
                <w:noProof/>
                <w:webHidden/>
              </w:rPr>
            </w:r>
            <w:r w:rsidR="00203B0E">
              <w:rPr>
                <w:noProof/>
                <w:webHidden/>
              </w:rPr>
              <w:fldChar w:fldCharType="separate"/>
            </w:r>
            <w:r w:rsidR="00203B0E">
              <w:rPr>
                <w:noProof/>
                <w:webHidden/>
              </w:rPr>
              <w:t>4</w:t>
            </w:r>
            <w:r w:rsidR="00203B0E">
              <w:rPr>
                <w:noProof/>
                <w:webHidden/>
              </w:rPr>
              <w:fldChar w:fldCharType="end"/>
            </w:r>
          </w:hyperlink>
        </w:p>
        <w:p w:rsidR="00203B0E" w:rsidRDefault="006A1A4C">
          <w:pPr>
            <w:pStyle w:val="TOC2"/>
            <w:tabs>
              <w:tab w:val="right" w:leader="dot" w:pos="9016"/>
            </w:tabs>
            <w:rPr>
              <w:rFonts w:eastAsiaTheme="minorEastAsia"/>
              <w:noProof/>
              <w:lang w:eastAsia="en-GB"/>
            </w:rPr>
          </w:pPr>
          <w:hyperlink w:anchor="_Toc430595455" w:history="1">
            <w:r w:rsidR="00203B0E" w:rsidRPr="00044122">
              <w:rPr>
                <w:rStyle w:val="Hyperlink"/>
                <w:rFonts w:eastAsia="Times New Roman"/>
                <w:noProof/>
                <w:lang w:eastAsia="en-GB"/>
              </w:rPr>
              <w:t>How to find out about this policy</w:t>
            </w:r>
            <w:r w:rsidR="00203B0E">
              <w:rPr>
                <w:noProof/>
                <w:webHidden/>
              </w:rPr>
              <w:tab/>
            </w:r>
            <w:r w:rsidR="00203B0E">
              <w:rPr>
                <w:noProof/>
                <w:webHidden/>
              </w:rPr>
              <w:fldChar w:fldCharType="begin"/>
            </w:r>
            <w:r w:rsidR="00203B0E">
              <w:rPr>
                <w:noProof/>
                <w:webHidden/>
              </w:rPr>
              <w:instrText xml:space="preserve"> PAGEREF _Toc430595455 \h </w:instrText>
            </w:r>
            <w:r w:rsidR="00203B0E">
              <w:rPr>
                <w:noProof/>
                <w:webHidden/>
              </w:rPr>
            </w:r>
            <w:r w:rsidR="00203B0E">
              <w:rPr>
                <w:noProof/>
                <w:webHidden/>
              </w:rPr>
              <w:fldChar w:fldCharType="separate"/>
            </w:r>
            <w:r w:rsidR="00203B0E">
              <w:rPr>
                <w:noProof/>
                <w:webHidden/>
              </w:rPr>
              <w:t>4</w:t>
            </w:r>
            <w:r w:rsidR="00203B0E">
              <w:rPr>
                <w:noProof/>
                <w:webHidden/>
              </w:rPr>
              <w:fldChar w:fldCharType="end"/>
            </w:r>
          </w:hyperlink>
        </w:p>
        <w:p w:rsidR="00203B0E" w:rsidRDefault="006A1A4C">
          <w:pPr>
            <w:pStyle w:val="TOC2"/>
            <w:tabs>
              <w:tab w:val="right" w:leader="dot" w:pos="9016"/>
            </w:tabs>
            <w:rPr>
              <w:rFonts w:eastAsiaTheme="minorEastAsia"/>
              <w:noProof/>
              <w:lang w:eastAsia="en-GB"/>
            </w:rPr>
          </w:pPr>
          <w:hyperlink w:anchor="_Toc430595456" w:history="1">
            <w:r w:rsidR="00203B0E" w:rsidRPr="00044122">
              <w:rPr>
                <w:rStyle w:val="Hyperlink"/>
                <w:rFonts w:eastAsia="Times New Roman"/>
                <w:noProof/>
                <w:lang w:eastAsia="en-GB"/>
              </w:rPr>
              <w:t>Reporting concerns</w:t>
            </w:r>
            <w:r w:rsidR="00203B0E">
              <w:rPr>
                <w:noProof/>
                <w:webHidden/>
              </w:rPr>
              <w:tab/>
            </w:r>
            <w:r w:rsidR="00203B0E">
              <w:rPr>
                <w:noProof/>
                <w:webHidden/>
              </w:rPr>
              <w:fldChar w:fldCharType="begin"/>
            </w:r>
            <w:r w:rsidR="00203B0E">
              <w:rPr>
                <w:noProof/>
                <w:webHidden/>
              </w:rPr>
              <w:instrText xml:space="preserve"> PAGEREF _Toc430595456 \h </w:instrText>
            </w:r>
            <w:r w:rsidR="00203B0E">
              <w:rPr>
                <w:noProof/>
                <w:webHidden/>
              </w:rPr>
            </w:r>
            <w:r w:rsidR="00203B0E">
              <w:rPr>
                <w:noProof/>
                <w:webHidden/>
              </w:rPr>
              <w:fldChar w:fldCharType="separate"/>
            </w:r>
            <w:r w:rsidR="00203B0E">
              <w:rPr>
                <w:noProof/>
                <w:webHidden/>
              </w:rPr>
              <w:t>4</w:t>
            </w:r>
            <w:r w:rsidR="00203B0E">
              <w:rPr>
                <w:noProof/>
                <w:webHidden/>
              </w:rPr>
              <w:fldChar w:fldCharType="end"/>
            </w:r>
          </w:hyperlink>
        </w:p>
        <w:p w:rsidR="00203B0E" w:rsidRDefault="006A1A4C">
          <w:pPr>
            <w:pStyle w:val="TOC2"/>
            <w:tabs>
              <w:tab w:val="right" w:leader="dot" w:pos="9016"/>
            </w:tabs>
            <w:rPr>
              <w:rFonts w:eastAsiaTheme="minorEastAsia"/>
              <w:noProof/>
              <w:lang w:eastAsia="en-GB"/>
            </w:rPr>
          </w:pPr>
          <w:hyperlink w:anchor="_Toc430595457" w:history="1">
            <w:r w:rsidR="00203B0E" w:rsidRPr="00044122">
              <w:rPr>
                <w:rStyle w:val="Hyperlink"/>
                <w:rFonts w:eastAsia="Times New Roman"/>
                <w:noProof/>
                <w:lang w:eastAsia="en-GB"/>
              </w:rPr>
              <w:t>Review and Monitoring</w:t>
            </w:r>
            <w:r w:rsidR="00203B0E">
              <w:rPr>
                <w:noProof/>
                <w:webHidden/>
              </w:rPr>
              <w:tab/>
            </w:r>
            <w:r w:rsidR="00203B0E">
              <w:rPr>
                <w:noProof/>
                <w:webHidden/>
              </w:rPr>
              <w:fldChar w:fldCharType="begin"/>
            </w:r>
            <w:r w:rsidR="00203B0E">
              <w:rPr>
                <w:noProof/>
                <w:webHidden/>
              </w:rPr>
              <w:instrText xml:space="preserve"> PAGEREF _Toc430595457 \h </w:instrText>
            </w:r>
            <w:r w:rsidR="00203B0E">
              <w:rPr>
                <w:noProof/>
                <w:webHidden/>
              </w:rPr>
            </w:r>
            <w:r w:rsidR="00203B0E">
              <w:rPr>
                <w:noProof/>
                <w:webHidden/>
              </w:rPr>
              <w:fldChar w:fldCharType="separate"/>
            </w:r>
            <w:r w:rsidR="00203B0E">
              <w:rPr>
                <w:noProof/>
                <w:webHidden/>
              </w:rPr>
              <w:t>4</w:t>
            </w:r>
            <w:r w:rsidR="00203B0E">
              <w:rPr>
                <w:noProof/>
                <w:webHidden/>
              </w:rPr>
              <w:fldChar w:fldCharType="end"/>
            </w:r>
          </w:hyperlink>
        </w:p>
        <w:p w:rsidR="00203B0E" w:rsidRDefault="006A1A4C">
          <w:pPr>
            <w:pStyle w:val="TOC2"/>
            <w:tabs>
              <w:tab w:val="right" w:leader="dot" w:pos="9016"/>
            </w:tabs>
            <w:rPr>
              <w:rFonts w:eastAsiaTheme="minorEastAsia"/>
              <w:noProof/>
              <w:lang w:eastAsia="en-GB"/>
            </w:rPr>
          </w:pPr>
          <w:hyperlink w:anchor="_Toc430595458" w:history="1">
            <w:r w:rsidR="00203B0E" w:rsidRPr="00044122">
              <w:rPr>
                <w:rStyle w:val="Hyperlink"/>
                <w:noProof/>
              </w:rPr>
              <w:t>Named Online Safety</w:t>
            </w:r>
            <w:r w:rsidR="00203B0E" w:rsidRPr="00044122">
              <w:rPr>
                <w:rStyle w:val="Hyperlink"/>
                <w:rFonts w:eastAsia="Times New Roman"/>
                <w:noProof/>
                <w:lang w:eastAsia="en-GB"/>
              </w:rPr>
              <w:t xml:space="preserve"> lead – roles and responsibilities</w:t>
            </w:r>
            <w:r w:rsidR="00203B0E">
              <w:rPr>
                <w:noProof/>
                <w:webHidden/>
              </w:rPr>
              <w:tab/>
            </w:r>
            <w:r w:rsidR="00203B0E">
              <w:rPr>
                <w:noProof/>
                <w:webHidden/>
              </w:rPr>
              <w:fldChar w:fldCharType="begin"/>
            </w:r>
            <w:r w:rsidR="00203B0E">
              <w:rPr>
                <w:noProof/>
                <w:webHidden/>
              </w:rPr>
              <w:instrText xml:space="preserve"> PAGEREF _Toc430595458 \h </w:instrText>
            </w:r>
            <w:r w:rsidR="00203B0E">
              <w:rPr>
                <w:noProof/>
                <w:webHidden/>
              </w:rPr>
            </w:r>
            <w:r w:rsidR="00203B0E">
              <w:rPr>
                <w:noProof/>
                <w:webHidden/>
              </w:rPr>
              <w:fldChar w:fldCharType="separate"/>
            </w:r>
            <w:r w:rsidR="00203B0E">
              <w:rPr>
                <w:noProof/>
                <w:webHidden/>
              </w:rPr>
              <w:t>4</w:t>
            </w:r>
            <w:r w:rsidR="00203B0E">
              <w:rPr>
                <w:noProof/>
                <w:webHidden/>
              </w:rPr>
              <w:fldChar w:fldCharType="end"/>
            </w:r>
          </w:hyperlink>
        </w:p>
        <w:p w:rsidR="00203B0E" w:rsidRDefault="006A1A4C">
          <w:pPr>
            <w:pStyle w:val="TOC1"/>
            <w:tabs>
              <w:tab w:val="left" w:pos="440"/>
              <w:tab w:val="right" w:leader="dot" w:pos="9016"/>
            </w:tabs>
            <w:rPr>
              <w:rFonts w:eastAsiaTheme="minorEastAsia"/>
              <w:noProof/>
              <w:lang w:eastAsia="en-GB"/>
            </w:rPr>
          </w:pPr>
          <w:hyperlink w:anchor="_Toc430595459" w:history="1">
            <w:r w:rsidR="00203B0E" w:rsidRPr="00044122">
              <w:rPr>
                <w:rStyle w:val="Hyperlink"/>
                <w:rFonts w:eastAsia="Times New Roman"/>
                <w:noProof/>
                <w:lang w:eastAsia="en-GB"/>
              </w:rPr>
              <w:t>1.</w:t>
            </w:r>
            <w:r w:rsidR="00203B0E">
              <w:rPr>
                <w:rFonts w:eastAsiaTheme="minorEastAsia"/>
                <w:noProof/>
                <w:lang w:eastAsia="en-GB"/>
              </w:rPr>
              <w:tab/>
            </w:r>
            <w:r w:rsidR="00203B0E" w:rsidRPr="00044122">
              <w:rPr>
                <w:rStyle w:val="Hyperlink"/>
                <w:rFonts w:eastAsia="Times New Roman"/>
                <w:noProof/>
                <w:lang w:eastAsia="en-GB"/>
              </w:rPr>
              <w:t>Use of technology</w:t>
            </w:r>
            <w:r w:rsidR="00203B0E">
              <w:rPr>
                <w:noProof/>
                <w:webHidden/>
              </w:rPr>
              <w:tab/>
            </w:r>
            <w:r w:rsidR="00203B0E">
              <w:rPr>
                <w:noProof/>
                <w:webHidden/>
              </w:rPr>
              <w:fldChar w:fldCharType="begin"/>
            </w:r>
            <w:r w:rsidR="00203B0E">
              <w:rPr>
                <w:noProof/>
                <w:webHidden/>
              </w:rPr>
              <w:instrText xml:space="preserve"> PAGEREF _Toc430595459 \h </w:instrText>
            </w:r>
            <w:r w:rsidR="00203B0E">
              <w:rPr>
                <w:noProof/>
                <w:webHidden/>
              </w:rPr>
            </w:r>
            <w:r w:rsidR="00203B0E">
              <w:rPr>
                <w:noProof/>
                <w:webHidden/>
              </w:rPr>
              <w:fldChar w:fldCharType="separate"/>
            </w:r>
            <w:r w:rsidR="00203B0E">
              <w:rPr>
                <w:noProof/>
                <w:webHidden/>
              </w:rPr>
              <w:t>4</w:t>
            </w:r>
            <w:r w:rsidR="00203B0E">
              <w:rPr>
                <w:noProof/>
                <w:webHidden/>
              </w:rPr>
              <w:fldChar w:fldCharType="end"/>
            </w:r>
          </w:hyperlink>
        </w:p>
        <w:p w:rsidR="00203B0E" w:rsidRDefault="006A1A4C">
          <w:pPr>
            <w:pStyle w:val="TOC1"/>
            <w:tabs>
              <w:tab w:val="left" w:pos="440"/>
              <w:tab w:val="right" w:leader="dot" w:pos="9016"/>
            </w:tabs>
            <w:rPr>
              <w:rFonts w:eastAsiaTheme="minorEastAsia"/>
              <w:noProof/>
              <w:lang w:eastAsia="en-GB"/>
            </w:rPr>
          </w:pPr>
          <w:hyperlink w:anchor="_Toc430595460" w:history="1">
            <w:r w:rsidR="00203B0E" w:rsidRPr="00044122">
              <w:rPr>
                <w:rStyle w:val="Hyperlink"/>
                <w:rFonts w:ascii="Calibri Light" w:eastAsia="Times New Roman" w:hAnsi="Calibri Light"/>
                <w:noProof/>
                <w:lang w:eastAsia="en-GB"/>
              </w:rPr>
              <w:t>1.</w:t>
            </w:r>
            <w:r w:rsidR="00203B0E">
              <w:rPr>
                <w:rFonts w:eastAsiaTheme="minorEastAsia"/>
                <w:noProof/>
                <w:lang w:eastAsia="en-GB"/>
              </w:rPr>
              <w:tab/>
            </w:r>
            <w:r w:rsidR="00203B0E" w:rsidRPr="00044122">
              <w:rPr>
                <w:rStyle w:val="Hyperlink"/>
                <w:rFonts w:eastAsia="Times New Roman"/>
                <w:noProof/>
                <w:lang w:eastAsia="en-GB"/>
              </w:rPr>
              <w:t>E-Safety and use of digital devices</w:t>
            </w:r>
            <w:r w:rsidR="00203B0E">
              <w:rPr>
                <w:noProof/>
                <w:webHidden/>
              </w:rPr>
              <w:tab/>
            </w:r>
            <w:r w:rsidR="00203B0E">
              <w:rPr>
                <w:noProof/>
                <w:webHidden/>
              </w:rPr>
              <w:fldChar w:fldCharType="begin"/>
            </w:r>
            <w:r w:rsidR="00203B0E">
              <w:rPr>
                <w:noProof/>
                <w:webHidden/>
              </w:rPr>
              <w:instrText xml:space="preserve"> PAGEREF _Toc430595460 \h </w:instrText>
            </w:r>
            <w:r w:rsidR="00203B0E">
              <w:rPr>
                <w:noProof/>
                <w:webHidden/>
              </w:rPr>
            </w:r>
            <w:r w:rsidR="00203B0E">
              <w:rPr>
                <w:noProof/>
                <w:webHidden/>
              </w:rPr>
              <w:fldChar w:fldCharType="separate"/>
            </w:r>
            <w:r w:rsidR="00203B0E">
              <w:rPr>
                <w:noProof/>
                <w:webHidden/>
              </w:rPr>
              <w:t>5</w:t>
            </w:r>
            <w:r w:rsidR="00203B0E">
              <w:rPr>
                <w:noProof/>
                <w:webHidden/>
              </w:rPr>
              <w:fldChar w:fldCharType="end"/>
            </w:r>
          </w:hyperlink>
        </w:p>
        <w:p w:rsidR="00203B0E" w:rsidRDefault="006A1A4C">
          <w:pPr>
            <w:pStyle w:val="TOC1"/>
            <w:tabs>
              <w:tab w:val="left" w:pos="440"/>
              <w:tab w:val="right" w:leader="dot" w:pos="9016"/>
            </w:tabs>
            <w:rPr>
              <w:rFonts w:eastAsiaTheme="minorEastAsia"/>
              <w:noProof/>
              <w:lang w:eastAsia="en-GB"/>
            </w:rPr>
          </w:pPr>
          <w:hyperlink w:anchor="_Toc430595461" w:history="1">
            <w:r w:rsidR="00203B0E" w:rsidRPr="00044122">
              <w:rPr>
                <w:rStyle w:val="Hyperlink"/>
                <w:rFonts w:eastAsia="Times New Roman"/>
                <w:noProof/>
                <w:lang w:eastAsia="en-GB"/>
              </w:rPr>
              <w:t>2.</w:t>
            </w:r>
            <w:r w:rsidR="00203B0E">
              <w:rPr>
                <w:rFonts w:eastAsiaTheme="minorEastAsia"/>
                <w:noProof/>
                <w:lang w:eastAsia="en-GB"/>
              </w:rPr>
              <w:tab/>
            </w:r>
            <w:r w:rsidR="00203B0E" w:rsidRPr="00044122">
              <w:rPr>
                <w:rStyle w:val="Hyperlink"/>
                <w:rFonts w:eastAsia="Times New Roman"/>
                <w:noProof/>
                <w:lang w:eastAsia="en-GB"/>
              </w:rPr>
              <w:t>Email access</w:t>
            </w:r>
            <w:r w:rsidR="00203B0E">
              <w:rPr>
                <w:noProof/>
                <w:webHidden/>
              </w:rPr>
              <w:tab/>
            </w:r>
            <w:r w:rsidR="00203B0E">
              <w:rPr>
                <w:noProof/>
                <w:webHidden/>
              </w:rPr>
              <w:fldChar w:fldCharType="begin"/>
            </w:r>
            <w:r w:rsidR="00203B0E">
              <w:rPr>
                <w:noProof/>
                <w:webHidden/>
              </w:rPr>
              <w:instrText xml:space="preserve"> PAGEREF _Toc430595461 \h </w:instrText>
            </w:r>
            <w:r w:rsidR="00203B0E">
              <w:rPr>
                <w:noProof/>
                <w:webHidden/>
              </w:rPr>
            </w:r>
            <w:r w:rsidR="00203B0E">
              <w:rPr>
                <w:noProof/>
                <w:webHidden/>
              </w:rPr>
              <w:fldChar w:fldCharType="separate"/>
            </w:r>
            <w:r w:rsidR="00203B0E">
              <w:rPr>
                <w:noProof/>
                <w:webHidden/>
              </w:rPr>
              <w:t>5</w:t>
            </w:r>
            <w:r w:rsidR="00203B0E">
              <w:rPr>
                <w:noProof/>
                <w:webHidden/>
              </w:rPr>
              <w:fldChar w:fldCharType="end"/>
            </w:r>
          </w:hyperlink>
        </w:p>
        <w:p w:rsidR="00203B0E" w:rsidRDefault="006A1A4C">
          <w:pPr>
            <w:pStyle w:val="TOC1"/>
            <w:tabs>
              <w:tab w:val="left" w:pos="440"/>
              <w:tab w:val="right" w:leader="dot" w:pos="9016"/>
            </w:tabs>
            <w:rPr>
              <w:rFonts w:eastAsiaTheme="minorEastAsia"/>
              <w:noProof/>
              <w:lang w:eastAsia="en-GB"/>
            </w:rPr>
          </w:pPr>
          <w:hyperlink w:anchor="_Toc430595462" w:history="1">
            <w:r w:rsidR="00203B0E" w:rsidRPr="00044122">
              <w:rPr>
                <w:rStyle w:val="Hyperlink"/>
                <w:rFonts w:eastAsia="Times New Roman"/>
                <w:noProof/>
                <w:lang w:eastAsia="en-GB"/>
              </w:rPr>
              <w:t>3.</w:t>
            </w:r>
            <w:r w:rsidR="00203B0E">
              <w:rPr>
                <w:rFonts w:eastAsiaTheme="minorEastAsia"/>
                <w:noProof/>
                <w:lang w:eastAsia="en-GB"/>
              </w:rPr>
              <w:tab/>
            </w:r>
            <w:r w:rsidR="00203B0E" w:rsidRPr="00044122">
              <w:rPr>
                <w:rStyle w:val="Hyperlink"/>
                <w:rFonts w:eastAsia="Times New Roman"/>
                <w:noProof/>
                <w:lang w:eastAsia="en-GB"/>
              </w:rPr>
              <w:t>Photographs and video</w:t>
            </w:r>
            <w:r w:rsidR="00203B0E">
              <w:rPr>
                <w:noProof/>
                <w:webHidden/>
              </w:rPr>
              <w:tab/>
            </w:r>
            <w:r w:rsidR="00203B0E">
              <w:rPr>
                <w:noProof/>
                <w:webHidden/>
              </w:rPr>
              <w:fldChar w:fldCharType="begin"/>
            </w:r>
            <w:r w:rsidR="00203B0E">
              <w:rPr>
                <w:noProof/>
                <w:webHidden/>
              </w:rPr>
              <w:instrText xml:space="preserve"> PAGEREF _Toc430595462 \h </w:instrText>
            </w:r>
            <w:r w:rsidR="00203B0E">
              <w:rPr>
                <w:noProof/>
                <w:webHidden/>
              </w:rPr>
            </w:r>
            <w:r w:rsidR="00203B0E">
              <w:rPr>
                <w:noProof/>
                <w:webHidden/>
              </w:rPr>
              <w:fldChar w:fldCharType="separate"/>
            </w:r>
            <w:r w:rsidR="00203B0E">
              <w:rPr>
                <w:noProof/>
                <w:webHidden/>
              </w:rPr>
              <w:t>5</w:t>
            </w:r>
            <w:r w:rsidR="00203B0E">
              <w:rPr>
                <w:noProof/>
                <w:webHidden/>
              </w:rPr>
              <w:fldChar w:fldCharType="end"/>
            </w:r>
          </w:hyperlink>
        </w:p>
        <w:p w:rsidR="00203B0E" w:rsidRDefault="006A1A4C">
          <w:pPr>
            <w:pStyle w:val="TOC1"/>
            <w:tabs>
              <w:tab w:val="left" w:pos="440"/>
              <w:tab w:val="right" w:leader="dot" w:pos="9016"/>
            </w:tabs>
            <w:rPr>
              <w:rFonts w:eastAsiaTheme="minorEastAsia"/>
              <w:noProof/>
              <w:lang w:eastAsia="en-GB"/>
            </w:rPr>
          </w:pPr>
          <w:hyperlink w:anchor="_Toc430595463" w:history="1">
            <w:r w:rsidR="00203B0E" w:rsidRPr="00044122">
              <w:rPr>
                <w:rStyle w:val="Hyperlink"/>
                <w:rFonts w:eastAsia="Times New Roman"/>
                <w:noProof/>
                <w:lang w:eastAsia="en-GB"/>
              </w:rPr>
              <w:t>4.</w:t>
            </w:r>
            <w:r w:rsidR="00203B0E">
              <w:rPr>
                <w:rFonts w:eastAsiaTheme="minorEastAsia"/>
                <w:noProof/>
                <w:lang w:eastAsia="en-GB"/>
              </w:rPr>
              <w:tab/>
            </w:r>
            <w:r w:rsidR="00203B0E" w:rsidRPr="00044122">
              <w:rPr>
                <w:rStyle w:val="Hyperlink"/>
                <w:rFonts w:eastAsia="Times New Roman"/>
                <w:noProof/>
                <w:lang w:eastAsia="en-GB"/>
              </w:rPr>
              <w:t>Data security</w:t>
            </w:r>
            <w:r w:rsidR="00203B0E">
              <w:rPr>
                <w:noProof/>
                <w:webHidden/>
              </w:rPr>
              <w:tab/>
            </w:r>
            <w:r w:rsidR="00203B0E">
              <w:rPr>
                <w:noProof/>
                <w:webHidden/>
              </w:rPr>
              <w:fldChar w:fldCharType="begin"/>
            </w:r>
            <w:r w:rsidR="00203B0E">
              <w:rPr>
                <w:noProof/>
                <w:webHidden/>
              </w:rPr>
              <w:instrText xml:space="preserve"> PAGEREF _Toc430595463 \h </w:instrText>
            </w:r>
            <w:r w:rsidR="00203B0E">
              <w:rPr>
                <w:noProof/>
                <w:webHidden/>
              </w:rPr>
            </w:r>
            <w:r w:rsidR="00203B0E">
              <w:rPr>
                <w:noProof/>
                <w:webHidden/>
              </w:rPr>
              <w:fldChar w:fldCharType="separate"/>
            </w:r>
            <w:r w:rsidR="00203B0E">
              <w:rPr>
                <w:noProof/>
                <w:webHidden/>
              </w:rPr>
              <w:t>5</w:t>
            </w:r>
            <w:r w:rsidR="00203B0E">
              <w:rPr>
                <w:noProof/>
                <w:webHidden/>
              </w:rPr>
              <w:fldChar w:fldCharType="end"/>
            </w:r>
          </w:hyperlink>
        </w:p>
        <w:p w:rsidR="00203B0E" w:rsidRDefault="006A1A4C">
          <w:pPr>
            <w:pStyle w:val="TOC1"/>
            <w:tabs>
              <w:tab w:val="left" w:pos="440"/>
              <w:tab w:val="right" w:leader="dot" w:pos="9016"/>
            </w:tabs>
            <w:rPr>
              <w:rFonts w:eastAsiaTheme="minorEastAsia"/>
              <w:noProof/>
              <w:lang w:eastAsia="en-GB"/>
            </w:rPr>
          </w:pPr>
          <w:hyperlink w:anchor="_Toc430595464" w:history="1">
            <w:r w:rsidR="00203B0E" w:rsidRPr="00044122">
              <w:rPr>
                <w:rStyle w:val="Hyperlink"/>
                <w:rFonts w:ascii="Calibri Light" w:eastAsia="Times New Roman" w:hAnsi="Calibri Light"/>
                <w:noProof/>
                <w:lang w:eastAsia="en-GB"/>
              </w:rPr>
              <w:t>5.</w:t>
            </w:r>
            <w:r w:rsidR="00203B0E">
              <w:rPr>
                <w:rFonts w:eastAsiaTheme="minorEastAsia"/>
                <w:noProof/>
                <w:lang w:eastAsia="en-GB"/>
              </w:rPr>
              <w:tab/>
            </w:r>
            <w:r w:rsidR="00203B0E" w:rsidRPr="00044122">
              <w:rPr>
                <w:rStyle w:val="Hyperlink"/>
                <w:rFonts w:eastAsia="Times New Roman"/>
                <w:noProof/>
                <w:lang w:eastAsia="en-GB"/>
              </w:rPr>
              <w:t>Mobile phones</w:t>
            </w:r>
            <w:r w:rsidR="00203B0E">
              <w:rPr>
                <w:noProof/>
                <w:webHidden/>
              </w:rPr>
              <w:tab/>
            </w:r>
            <w:r w:rsidR="00203B0E">
              <w:rPr>
                <w:noProof/>
                <w:webHidden/>
              </w:rPr>
              <w:fldChar w:fldCharType="begin"/>
            </w:r>
            <w:r w:rsidR="00203B0E">
              <w:rPr>
                <w:noProof/>
                <w:webHidden/>
              </w:rPr>
              <w:instrText xml:space="preserve"> PAGEREF _Toc430595464 \h </w:instrText>
            </w:r>
            <w:r w:rsidR="00203B0E">
              <w:rPr>
                <w:noProof/>
                <w:webHidden/>
              </w:rPr>
            </w:r>
            <w:r w:rsidR="00203B0E">
              <w:rPr>
                <w:noProof/>
                <w:webHidden/>
              </w:rPr>
              <w:fldChar w:fldCharType="separate"/>
            </w:r>
            <w:r w:rsidR="00203B0E">
              <w:rPr>
                <w:noProof/>
                <w:webHidden/>
              </w:rPr>
              <w:t>5</w:t>
            </w:r>
            <w:r w:rsidR="00203B0E">
              <w:rPr>
                <w:noProof/>
                <w:webHidden/>
              </w:rPr>
              <w:fldChar w:fldCharType="end"/>
            </w:r>
          </w:hyperlink>
        </w:p>
        <w:p w:rsidR="00203B0E" w:rsidRDefault="006A1A4C">
          <w:pPr>
            <w:pStyle w:val="TOC1"/>
            <w:tabs>
              <w:tab w:val="left" w:pos="440"/>
              <w:tab w:val="right" w:leader="dot" w:pos="9016"/>
            </w:tabs>
            <w:rPr>
              <w:rFonts w:eastAsiaTheme="minorEastAsia"/>
              <w:noProof/>
              <w:lang w:eastAsia="en-GB"/>
            </w:rPr>
          </w:pPr>
          <w:hyperlink w:anchor="_Toc430595465" w:history="1">
            <w:r w:rsidR="00203B0E" w:rsidRPr="00044122">
              <w:rPr>
                <w:rStyle w:val="Hyperlink"/>
                <w:rFonts w:eastAsia="Times New Roman"/>
                <w:noProof/>
                <w:lang w:eastAsia="en-GB"/>
              </w:rPr>
              <w:t>7.</w:t>
            </w:r>
            <w:r w:rsidR="00203B0E">
              <w:rPr>
                <w:rFonts w:eastAsiaTheme="minorEastAsia"/>
                <w:noProof/>
                <w:lang w:eastAsia="en-GB"/>
              </w:rPr>
              <w:tab/>
            </w:r>
            <w:r w:rsidR="00203B0E" w:rsidRPr="00044122">
              <w:rPr>
                <w:rStyle w:val="Hyperlink"/>
                <w:rFonts w:eastAsia="Times New Roman"/>
                <w:noProof/>
                <w:lang w:eastAsia="en-GB"/>
              </w:rPr>
              <w:t>Use of images of children</w:t>
            </w:r>
            <w:r w:rsidR="00203B0E">
              <w:rPr>
                <w:noProof/>
                <w:webHidden/>
              </w:rPr>
              <w:tab/>
            </w:r>
            <w:r w:rsidR="00203B0E">
              <w:rPr>
                <w:noProof/>
                <w:webHidden/>
              </w:rPr>
              <w:fldChar w:fldCharType="begin"/>
            </w:r>
            <w:r w:rsidR="00203B0E">
              <w:rPr>
                <w:noProof/>
                <w:webHidden/>
              </w:rPr>
              <w:instrText xml:space="preserve"> PAGEREF _Toc430595465 \h </w:instrText>
            </w:r>
            <w:r w:rsidR="00203B0E">
              <w:rPr>
                <w:noProof/>
                <w:webHidden/>
              </w:rPr>
            </w:r>
            <w:r w:rsidR="00203B0E">
              <w:rPr>
                <w:noProof/>
                <w:webHidden/>
              </w:rPr>
              <w:fldChar w:fldCharType="separate"/>
            </w:r>
            <w:r w:rsidR="00203B0E">
              <w:rPr>
                <w:noProof/>
                <w:webHidden/>
              </w:rPr>
              <w:t>6</w:t>
            </w:r>
            <w:r w:rsidR="00203B0E">
              <w:rPr>
                <w:noProof/>
                <w:webHidden/>
              </w:rPr>
              <w:fldChar w:fldCharType="end"/>
            </w:r>
          </w:hyperlink>
        </w:p>
        <w:p w:rsidR="00203B0E" w:rsidRDefault="006A1A4C">
          <w:pPr>
            <w:pStyle w:val="TOC1"/>
            <w:tabs>
              <w:tab w:val="left" w:pos="440"/>
              <w:tab w:val="right" w:leader="dot" w:pos="9016"/>
            </w:tabs>
            <w:rPr>
              <w:rFonts w:eastAsiaTheme="minorEastAsia"/>
              <w:noProof/>
              <w:lang w:eastAsia="en-GB"/>
            </w:rPr>
          </w:pPr>
          <w:hyperlink w:anchor="_Toc430595466" w:history="1">
            <w:r w:rsidR="00203B0E" w:rsidRPr="00044122">
              <w:rPr>
                <w:rStyle w:val="Hyperlink"/>
                <w:rFonts w:eastAsia="Times New Roman"/>
                <w:noProof/>
                <w:lang w:eastAsia="en-GB"/>
              </w:rPr>
              <w:t>8.</w:t>
            </w:r>
            <w:r w:rsidR="00203B0E">
              <w:rPr>
                <w:rFonts w:eastAsiaTheme="minorEastAsia"/>
                <w:noProof/>
                <w:lang w:eastAsia="en-GB"/>
              </w:rPr>
              <w:tab/>
            </w:r>
            <w:r w:rsidR="00203B0E" w:rsidRPr="00044122">
              <w:rPr>
                <w:rStyle w:val="Hyperlink"/>
                <w:rFonts w:eastAsia="Times New Roman"/>
                <w:noProof/>
                <w:lang w:eastAsia="en-GB"/>
              </w:rPr>
              <w:t>Internet access and social networking sites</w:t>
            </w:r>
            <w:r w:rsidR="00203B0E">
              <w:rPr>
                <w:noProof/>
                <w:webHidden/>
              </w:rPr>
              <w:tab/>
            </w:r>
            <w:r w:rsidR="00203B0E">
              <w:rPr>
                <w:noProof/>
                <w:webHidden/>
              </w:rPr>
              <w:fldChar w:fldCharType="begin"/>
            </w:r>
            <w:r w:rsidR="00203B0E">
              <w:rPr>
                <w:noProof/>
                <w:webHidden/>
              </w:rPr>
              <w:instrText xml:space="preserve"> PAGEREF _Toc430595466 \h </w:instrText>
            </w:r>
            <w:r w:rsidR="00203B0E">
              <w:rPr>
                <w:noProof/>
                <w:webHidden/>
              </w:rPr>
            </w:r>
            <w:r w:rsidR="00203B0E">
              <w:rPr>
                <w:noProof/>
                <w:webHidden/>
              </w:rPr>
              <w:fldChar w:fldCharType="separate"/>
            </w:r>
            <w:r w:rsidR="00203B0E">
              <w:rPr>
                <w:noProof/>
                <w:webHidden/>
              </w:rPr>
              <w:t>6</w:t>
            </w:r>
            <w:r w:rsidR="00203B0E">
              <w:rPr>
                <w:noProof/>
                <w:webHidden/>
              </w:rPr>
              <w:fldChar w:fldCharType="end"/>
            </w:r>
          </w:hyperlink>
        </w:p>
        <w:p w:rsidR="00203B0E" w:rsidRDefault="006A1A4C">
          <w:pPr>
            <w:pStyle w:val="TOC1"/>
            <w:tabs>
              <w:tab w:val="left" w:pos="440"/>
              <w:tab w:val="right" w:leader="dot" w:pos="9016"/>
            </w:tabs>
            <w:rPr>
              <w:rFonts w:eastAsiaTheme="minorEastAsia"/>
              <w:noProof/>
              <w:lang w:eastAsia="en-GB"/>
            </w:rPr>
          </w:pPr>
          <w:hyperlink w:anchor="_Toc430595467" w:history="1">
            <w:r w:rsidR="00203B0E" w:rsidRPr="00044122">
              <w:rPr>
                <w:rStyle w:val="Hyperlink"/>
                <w:rFonts w:eastAsia="Times New Roman"/>
                <w:noProof/>
                <w:lang w:eastAsia="en-GB"/>
              </w:rPr>
              <w:t>9.</w:t>
            </w:r>
            <w:r w:rsidR="00203B0E">
              <w:rPr>
                <w:rFonts w:eastAsiaTheme="minorEastAsia"/>
                <w:noProof/>
                <w:lang w:eastAsia="en-GB"/>
              </w:rPr>
              <w:tab/>
            </w:r>
            <w:r w:rsidR="00203B0E" w:rsidRPr="00044122">
              <w:rPr>
                <w:rStyle w:val="Hyperlink"/>
                <w:rFonts w:eastAsia="Times New Roman"/>
                <w:noProof/>
                <w:lang w:eastAsia="en-GB"/>
              </w:rPr>
              <w:t>Setting website</w:t>
            </w:r>
            <w:r w:rsidR="00203B0E">
              <w:rPr>
                <w:noProof/>
                <w:webHidden/>
              </w:rPr>
              <w:tab/>
            </w:r>
            <w:r w:rsidR="00203B0E">
              <w:rPr>
                <w:noProof/>
                <w:webHidden/>
              </w:rPr>
              <w:fldChar w:fldCharType="begin"/>
            </w:r>
            <w:r w:rsidR="00203B0E">
              <w:rPr>
                <w:noProof/>
                <w:webHidden/>
              </w:rPr>
              <w:instrText xml:space="preserve"> PAGEREF _Toc430595467 \h </w:instrText>
            </w:r>
            <w:r w:rsidR="00203B0E">
              <w:rPr>
                <w:noProof/>
                <w:webHidden/>
              </w:rPr>
            </w:r>
            <w:r w:rsidR="00203B0E">
              <w:rPr>
                <w:noProof/>
                <w:webHidden/>
              </w:rPr>
              <w:fldChar w:fldCharType="separate"/>
            </w:r>
            <w:r w:rsidR="00203B0E">
              <w:rPr>
                <w:noProof/>
                <w:webHidden/>
              </w:rPr>
              <w:t>6</w:t>
            </w:r>
            <w:r w:rsidR="00203B0E">
              <w:rPr>
                <w:noProof/>
                <w:webHidden/>
              </w:rPr>
              <w:fldChar w:fldCharType="end"/>
            </w:r>
          </w:hyperlink>
        </w:p>
        <w:p w:rsidR="00203B0E" w:rsidRDefault="006A1A4C">
          <w:pPr>
            <w:pStyle w:val="TOC1"/>
            <w:tabs>
              <w:tab w:val="left" w:pos="660"/>
              <w:tab w:val="right" w:leader="dot" w:pos="9016"/>
            </w:tabs>
            <w:rPr>
              <w:rFonts w:eastAsiaTheme="minorEastAsia"/>
              <w:noProof/>
              <w:lang w:eastAsia="en-GB"/>
            </w:rPr>
          </w:pPr>
          <w:hyperlink w:anchor="_Toc430595468" w:history="1">
            <w:r w:rsidR="00203B0E" w:rsidRPr="00044122">
              <w:rPr>
                <w:rStyle w:val="Hyperlink"/>
                <w:rFonts w:eastAsia="Times New Roman"/>
                <w:noProof/>
                <w:lang w:eastAsia="en-GB"/>
              </w:rPr>
              <w:t>10.</w:t>
            </w:r>
            <w:r w:rsidR="00203B0E">
              <w:rPr>
                <w:rFonts w:eastAsiaTheme="minorEastAsia"/>
                <w:noProof/>
                <w:lang w:eastAsia="en-GB"/>
              </w:rPr>
              <w:tab/>
            </w:r>
            <w:r w:rsidR="00203B0E" w:rsidRPr="00044122">
              <w:rPr>
                <w:rStyle w:val="Hyperlink"/>
                <w:rFonts w:eastAsia="Times New Roman"/>
                <w:noProof/>
                <w:lang w:eastAsia="en-GB"/>
              </w:rPr>
              <w:t>Online bullying</w:t>
            </w:r>
            <w:r w:rsidR="00203B0E">
              <w:rPr>
                <w:noProof/>
                <w:webHidden/>
              </w:rPr>
              <w:tab/>
            </w:r>
            <w:r w:rsidR="00203B0E">
              <w:rPr>
                <w:noProof/>
                <w:webHidden/>
              </w:rPr>
              <w:fldChar w:fldCharType="begin"/>
            </w:r>
            <w:r w:rsidR="00203B0E">
              <w:rPr>
                <w:noProof/>
                <w:webHidden/>
              </w:rPr>
              <w:instrText xml:space="preserve"> PAGEREF _Toc430595468 \h </w:instrText>
            </w:r>
            <w:r w:rsidR="00203B0E">
              <w:rPr>
                <w:noProof/>
                <w:webHidden/>
              </w:rPr>
            </w:r>
            <w:r w:rsidR="00203B0E">
              <w:rPr>
                <w:noProof/>
                <w:webHidden/>
              </w:rPr>
              <w:fldChar w:fldCharType="separate"/>
            </w:r>
            <w:r w:rsidR="00203B0E">
              <w:rPr>
                <w:noProof/>
                <w:webHidden/>
              </w:rPr>
              <w:t>6</w:t>
            </w:r>
            <w:r w:rsidR="00203B0E">
              <w:rPr>
                <w:noProof/>
                <w:webHidden/>
              </w:rPr>
              <w:fldChar w:fldCharType="end"/>
            </w:r>
          </w:hyperlink>
        </w:p>
        <w:p w:rsidR="00203B0E" w:rsidRDefault="006A1A4C">
          <w:pPr>
            <w:pStyle w:val="TOC1"/>
            <w:tabs>
              <w:tab w:val="right" w:leader="dot" w:pos="9016"/>
            </w:tabs>
            <w:rPr>
              <w:rFonts w:eastAsiaTheme="minorEastAsia"/>
              <w:noProof/>
              <w:lang w:eastAsia="en-GB"/>
            </w:rPr>
          </w:pPr>
          <w:hyperlink w:anchor="_Toc430595469" w:history="1">
            <w:r w:rsidR="00203B0E" w:rsidRPr="00044122">
              <w:rPr>
                <w:rStyle w:val="Hyperlink"/>
                <w:rFonts w:eastAsia="Times New Roman"/>
                <w:noProof/>
                <w:lang w:eastAsia="en-GB"/>
              </w:rPr>
              <w:t>Conclusion</w:t>
            </w:r>
            <w:r w:rsidR="00203B0E">
              <w:rPr>
                <w:noProof/>
                <w:webHidden/>
              </w:rPr>
              <w:tab/>
            </w:r>
            <w:r w:rsidR="00203B0E">
              <w:rPr>
                <w:noProof/>
                <w:webHidden/>
              </w:rPr>
              <w:fldChar w:fldCharType="begin"/>
            </w:r>
            <w:r w:rsidR="00203B0E">
              <w:rPr>
                <w:noProof/>
                <w:webHidden/>
              </w:rPr>
              <w:instrText xml:space="preserve"> PAGEREF _Toc430595469 \h </w:instrText>
            </w:r>
            <w:r w:rsidR="00203B0E">
              <w:rPr>
                <w:noProof/>
                <w:webHidden/>
              </w:rPr>
            </w:r>
            <w:r w:rsidR="00203B0E">
              <w:rPr>
                <w:noProof/>
                <w:webHidden/>
              </w:rPr>
              <w:fldChar w:fldCharType="separate"/>
            </w:r>
            <w:r w:rsidR="00203B0E">
              <w:rPr>
                <w:noProof/>
                <w:webHidden/>
              </w:rPr>
              <w:t>7</w:t>
            </w:r>
            <w:r w:rsidR="00203B0E">
              <w:rPr>
                <w:noProof/>
                <w:webHidden/>
              </w:rPr>
              <w:fldChar w:fldCharType="end"/>
            </w:r>
          </w:hyperlink>
        </w:p>
        <w:p w:rsidR="00203B0E" w:rsidRDefault="006A1A4C">
          <w:pPr>
            <w:pStyle w:val="TOC3"/>
            <w:tabs>
              <w:tab w:val="right" w:leader="dot" w:pos="9016"/>
            </w:tabs>
            <w:rPr>
              <w:rFonts w:eastAsiaTheme="minorEastAsia"/>
              <w:noProof/>
              <w:lang w:eastAsia="en-GB"/>
            </w:rPr>
          </w:pPr>
          <w:hyperlink w:anchor="_Toc430595470" w:history="1">
            <w:r w:rsidR="00203B0E" w:rsidRPr="00044122">
              <w:rPr>
                <w:rStyle w:val="Hyperlink"/>
                <w:rFonts w:ascii="Calibri Light" w:eastAsia="Times New Roman" w:hAnsi="Calibri Light" w:cs="Tahoma"/>
                <w:b/>
                <w:bCs/>
                <w:noProof/>
                <w:lang w:eastAsia="en-GB"/>
              </w:rPr>
              <w:t>Parent/carer</w:t>
            </w:r>
            <w:r w:rsidR="00203B0E">
              <w:rPr>
                <w:noProof/>
                <w:webHidden/>
              </w:rPr>
              <w:tab/>
            </w:r>
            <w:r w:rsidR="00203B0E">
              <w:rPr>
                <w:noProof/>
                <w:webHidden/>
              </w:rPr>
              <w:fldChar w:fldCharType="begin"/>
            </w:r>
            <w:r w:rsidR="00203B0E">
              <w:rPr>
                <w:noProof/>
                <w:webHidden/>
              </w:rPr>
              <w:instrText xml:space="preserve"> PAGEREF _Toc430595470 \h </w:instrText>
            </w:r>
            <w:r w:rsidR="00203B0E">
              <w:rPr>
                <w:noProof/>
                <w:webHidden/>
              </w:rPr>
            </w:r>
            <w:r w:rsidR="00203B0E">
              <w:rPr>
                <w:noProof/>
                <w:webHidden/>
              </w:rPr>
              <w:fldChar w:fldCharType="separate"/>
            </w:r>
            <w:r w:rsidR="00203B0E">
              <w:rPr>
                <w:noProof/>
                <w:webHidden/>
              </w:rPr>
              <w:t>8</w:t>
            </w:r>
            <w:r w:rsidR="00203B0E">
              <w:rPr>
                <w:noProof/>
                <w:webHidden/>
              </w:rPr>
              <w:fldChar w:fldCharType="end"/>
            </w:r>
          </w:hyperlink>
        </w:p>
        <w:p w:rsidR="00590576" w:rsidRDefault="00590576">
          <w:r w:rsidRPr="00101E9A">
            <w:rPr>
              <w:rFonts w:asciiTheme="majorHAnsi" w:hAnsiTheme="majorHAnsi"/>
              <w:b/>
              <w:bCs/>
              <w:noProof/>
              <w:sz w:val="21"/>
              <w:szCs w:val="21"/>
            </w:rPr>
            <w:fldChar w:fldCharType="end"/>
          </w:r>
        </w:p>
      </w:sdtContent>
    </w:sdt>
    <w:p w:rsidR="00101E9A" w:rsidRPr="00101E9A" w:rsidRDefault="00101E9A" w:rsidP="00360DE5">
      <w:pPr>
        <w:spacing w:after="80"/>
        <w:rPr>
          <w:rFonts w:asciiTheme="majorHAnsi" w:hAnsiTheme="majorHAnsi"/>
          <w:sz w:val="21"/>
          <w:szCs w:val="21"/>
        </w:rPr>
      </w:pPr>
      <w:r w:rsidRPr="00101E9A">
        <w:rPr>
          <w:rFonts w:asciiTheme="majorHAnsi" w:hAnsiTheme="majorHAnsi"/>
          <w:sz w:val="21"/>
          <w:szCs w:val="21"/>
        </w:rPr>
        <w:t>Appendix</w:t>
      </w:r>
    </w:p>
    <w:p w:rsidR="00360DE5" w:rsidRPr="0050003C" w:rsidRDefault="00360DE5" w:rsidP="00AA275F">
      <w:pPr>
        <w:pStyle w:val="ListParagraph"/>
        <w:numPr>
          <w:ilvl w:val="0"/>
          <w:numId w:val="18"/>
        </w:numPr>
        <w:spacing w:after="40"/>
        <w:ind w:left="1077" w:hanging="357"/>
        <w:contextualSpacing w:val="0"/>
        <w:rPr>
          <w:rFonts w:asciiTheme="majorHAnsi" w:hAnsiTheme="majorHAnsi"/>
          <w:sz w:val="21"/>
          <w:szCs w:val="21"/>
        </w:rPr>
      </w:pPr>
      <w:r w:rsidRPr="0050003C">
        <w:rPr>
          <w:rFonts w:asciiTheme="majorHAnsi" w:hAnsiTheme="majorHAnsi"/>
          <w:sz w:val="21"/>
          <w:szCs w:val="21"/>
        </w:rPr>
        <w:t>Roles and responsibilities</w:t>
      </w:r>
    </w:p>
    <w:p w:rsidR="00101E9A" w:rsidRPr="0050003C" w:rsidRDefault="00101E9A" w:rsidP="00AA275F">
      <w:pPr>
        <w:pStyle w:val="ListParagraph"/>
        <w:numPr>
          <w:ilvl w:val="0"/>
          <w:numId w:val="18"/>
        </w:numPr>
        <w:spacing w:after="40"/>
        <w:ind w:left="1077" w:hanging="357"/>
        <w:contextualSpacing w:val="0"/>
        <w:rPr>
          <w:rFonts w:asciiTheme="majorHAnsi" w:hAnsiTheme="majorHAnsi"/>
          <w:sz w:val="21"/>
          <w:szCs w:val="21"/>
        </w:rPr>
      </w:pPr>
      <w:r w:rsidRPr="0050003C">
        <w:rPr>
          <w:rFonts w:asciiTheme="majorHAnsi" w:hAnsiTheme="majorHAnsi"/>
          <w:sz w:val="21"/>
          <w:szCs w:val="21"/>
        </w:rPr>
        <w:t>Staff Acceptable Use Policy</w:t>
      </w:r>
    </w:p>
    <w:p w:rsidR="00101E9A" w:rsidRPr="0050003C" w:rsidRDefault="00101E9A" w:rsidP="00AA275F">
      <w:pPr>
        <w:pStyle w:val="ListParagraph"/>
        <w:numPr>
          <w:ilvl w:val="0"/>
          <w:numId w:val="18"/>
        </w:numPr>
        <w:spacing w:after="40"/>
        <w:ind w:left="1077" w:hanging="357"/>
        <w:contextualSpacing w:val="0"/>
        <w:rPr>
          <w:rFonts w:asciiTheme="majorHAnsi" w:hAnsiTheme="majorHAnsi"/>
          <w:sz w:val="21"/>
          <w:szCs w:val="21"/>
        </w:rPr>
      </w:pPr>
      <w:r w:rsidRPr="0050003C">
        <w:rPr>
          <w:rFonts w:asciiTheme="majorHAnsi" w:hAnsiTheme="majorHAnsi"/>
          <w:sz w:val="21"/>
          <w:szCs w:val="21"/>
        </w:rPr>
        <w:t>Parent/carer Acceptable Use Policy</w:t>
      </w:r>
    </w:p>
    <w:p w:rsidR="00101E9A" w:rsidRPr="0050003C" w:rsidRDefault="00101E9A" w:rsidP="00AA275F">
      <w:pPr>
        <w:pStyle w:val="ListParagraph"/>
        <w:numPr>
          <w:ilvl w:val="0"/>
          <w:numId w:val="18"/>
        </w:numPr>
        <w:spacing w:after="40"/>
        <w:ind w:left="1077" w:hanging="357"/>
        <w:contextualSpacing w:val="0"/>
        <w:rPr>
          <w:rFonts w:asciiTheme="majorHAnsi" w:hAnsiTheme="majorHAnsi"/>
          <w:sz w:val="21"/>
          <w:szCs w:val="21"/>
        </w:rPr>
      </w:pPr>
      <w:r w:rsidRPr="0050003C">
        <w:rPr>
          <w:rFonts w:asciiTheme="majorHAnsi" w:hAnsiTheme="majorHAnsi"/>
          <w:sz w:val="21"/>
          <w:szCs w:val="21"/>
        </w:rPr>
        <w:t>School production example letter to parents</w:t>
      </w:r>
    </w:p>
    <w:p w:rsidR="00101E9A" w:rsidRPr="0050003C" w:rsidRDefault="00101E9A" w:rsidP="00AA275F">
      <w:pPr>
        <w:pStyle w:val="ListParagraph"/>
        <w:numPr>
          <w:ilvl w:val="0"/>
          <w:numId w:val="18"/>
        </w:numPr>
        <w:spacing w:after="40"/>
        <w:ind w:left="1077" w:hanging="357"/>
        <w:contextualSpacing w:val="0"/>
        <w:rPr>
          <w:rFonts w:asciiTheme="majorHAnsi" w:hAnsiTheme="majorHAnsi"/>
          <w:sz w:val="21"/>
          <w:szCs w:val="21"/>
        </w:rPr>
      </w:pPr>
      <w:r w:rsidRPr="0050003C">
        <w:rPr>
          <w:rFonts w:asciiTheme="majorHAnsi" w:hAnsiTheme="majorHAnsi"/>
          <w:sz w:val="21"/>
          <w:szCs w:val="21"/>
        </w:rPr>
        <w:t>e-safety incident form</w:t>
      </w:r>
    </w:p>
    <w:p w:rsidR="00101E9A" w:rsidRPr="0050003C" w:rsidRDefault="00101E9A" w:rsidP="00AA275F">
      <w:pPr>
        <w:pStyle w:val="ListParagraph"/>
        <w:numPr>
          <w:ilvl w:val="0"/>
          <w:numId w:val="18"/>
        </w:numPr>
        <w:spacing w:after="40"/>
        <w:ind w:left="1077" w:hanging="357"/>
        <w:contextualSpacing w:val="0"/>
        <w:rPr>
          <w:rFonts w:asciiTheme="majorHAnsi" w:hAnsiTheme="majorHAnsi"/>
          <w:sz w:val="21"/>
          <w:szCs w:val="21"/>
        </w:rPr>
      </w:pPr>
      <w:r w:rsidRPr="0050003C">
        <w:rPr>
          <w:rFonts w:asciiTheme="majorHAnsi" w:hAnsiTheme="majorHAnsi"/>
          <w:sz w:val="21"/>
          <w:szCs w:val="21"/>
        </w:rPr>
        <w:t>Internet filtering change request form</w:t>
      </w:r>
    </w:p>
    <w:p w:rsidR="0005216C" w:rsidRDefault="00101E9A" w:rsidP="00AA275F">
      <w:pPr>
        <w:pStyle w:val="ListParagraph"/>
        <w:numPr>
          <w:ilvl w:val="0"/>
          <w:numId w:val="18"/>
        </w:numPr>
        <w:spacing w:after="40"/>
        <w:ind w:left="1077" w:hanging="357"/>
        <w:contextualSpacing w:val="0"/>
      </w:pPr>
      <w:r w:rsidRPr="0050003C">
        <w:rPr>
          <w:rFonts w:asciiTheme="majorHAnsi" w:hAnsiTheme="majorHAnsi"/>
          <w:sz w:val="21"/>
          <w:szCs w:val="21"/>
        </w:rPr>
        <w:t>Glossary of terms</w:t>
      </w:r>
      <w:r w:rsidR="0005216C">
        <w:br w:type="page"/>
      </w:r>
    </w:p>
    <w:p w:rsidR="00A7620E" w:rsidRPr="00A7620E" w:rsidRDefault="00A7620E" w:rsidP="00A7620E">
      <w:pPr>
        <w:pStyle w:val="Heading1"/>
        <w:rPr>
          <w:rFonts w:eastAsia="Times New Roman"/>
          <w:lang w:eastAsia="en-GB"/>
        </w:rPr>
      </w:pPr>
      <w:bookmarkStart w:id="1" w:name="_Toc430595283"/>
      <w:bookmarkStart w:id="2" w:name="_Toc430595451"/>
      <w:r w:rsidRPr="00A7620E">
        <w:rPr>
          <w:rFonts w:eastAsia="Times New Roman"/>
          <w:lang w:eastAsia="en-GB"/>
        </w:rPr>
        <w:lastRenderedPageBreak/>
        <w:t>What is e-Safety?</w:t>
      </w:r>
      <w:bookmarkEnd w:id="1"/>
      <w:bookmarkEnd w:id="2"/>
    </w:p>
    <w:p w:rsidR="00A7620E" w:rsidRDefault="00A7620E" w:rsidP="00A7620E">
      <w:pPr>
        <w:pStyle w:val="NormalWeb"/>
        <w:spacing w:before="0" w:beforeAutospacing="0" w:after="160" w:afterAutospacing="0"/>
        <w:rPr>
          <w:rFonts w:ascii="Calibri Light" w:hAnsi="Calibri Light" w:cs="Tahoma"/>
          <w:sz w:val="21"/>
          <w:szCs w:val="21"/>
        </w:rPr>
      </w:pPr>
      <w:r w:rsidRPr="00A7620E">
        <w:rPr>
          <w:rFonts w:ascii="Calibri Light" w:hAnsi="Calibri Light" w:cs="Tahoma"/>
          <w:sz w:val="21"/>
          <w:szCs w:val="21"/>
        </w:rPr>
        <w:t>e-safety is defined as being safe from risks to personal safety and wellbeing when using all fixed and mobile devices that allow access to the internet</w:t>
      </w:r>
      <w:r>
        <w:rPr>
          <w:rFonts w:ascii="Calibri Light" w:hAnsi="Calibri Light" w:cs="Tahoma"/>
          <w:sz w:val="21"/>
          <w:szCs w:val="21"/>
        </w:rPr>
        <w:t>,</w:t>
      </w:r>
      <w:r w:rsidRPr="00A7620E">
        <w:rPr>
          <w:rFonts w:ascii="Calibri Light" w:hAnsi="Calibri Light" w:cs="Tahoma"/>
          <w:sz w:val="21"/>
          <w:szCs w:val="21"/>
        </w:rPr>
        <w:t xml:space="preserve"> as well as those that are used</w:t>
      </w:r>
      <w:r>
        <w:rPr>
          <w:rFonts w:ascii="Calibri Light" w:hAnsi="Calibri Light" w:cs="Tahoma"/>
          <w:sz w:val="21"/>
          <w:szCs w:val="21"/>
        </w:rPr>
        <w:t xml:space="preserve"> to communicate electronically.</w:t>
      </w:r>
    </w:p>
    <w:p w:rsidR="00A7620E" w:rsidRPr="00A7620E" w:rsidRDefault="00A7620E" w:rsidP="00A7620E">
      <w:pPr>
        <w:pStyle w:val="NormalWeb"/>
        <w:spacing w:before="0" w:beforeAutospacing="0" w:after="160" w:afterAutospacing="0"/>
        <w:rPr>
          <w:rFonts w:ascii="Calibri Light" w:hAnsi="Calibri Light" w:cs="Tahoma"/>
          <w:sz w:val="21"/>
          <w:szCs w:val="21"/>
        </w:rPr>
      </w:pPr>
      <w:r w:rsidRPr="00A7620E">
        <w:rPr>
          <w:rFonts w:ascii="Calibri Light" w:hAnsi="Calibri Light" w:cs="Tahoma"/>
          <w:sz w:val="21"/>
          <w:szCs w:val="21"/>
        </w:rPr>
        <w:t>It means ensuring that children and young people are protected from harm and supported to achieve the maximum benefit from new and developing technologies without risk to themselves or others. This includes personal computers, laptops, mobile phones and gam</w:t>
      </w:r>
      <w:r>
        <w:rPr>
          <w:rFonts w:ascii="Calibri Light" w:hAnsi="Calibri Light" w:cs="Tahoma"/>
          <w:sz w:val="21"/>
          <w:szCs w:val="21"/>
        </w:rPr>
        <w:t>es</w:t>
      </w:r>
      <w:r w:rsidRPr="00A7620E">
        <w:rPr>
          <w:rFonts w:ascii="Calibri Light" w:hAnsi="Calibri Light" w:cs="Tahoma"/>
          <w:sz w:val="21"/>
          <w:szCs w:val="21"/>
        </w:rPr>
        <w:t xml:space="preserve"> consoles such as Xbox, Playstation and Wii.</w:t>
      </w:r>
    </w:p>
    <w:p w:rsidR="00A7620E" w:rsidRPr="00A7620E" w:rsidRDefault="00A7620E" w:rsidP="00A7620E">
      <w:pPr>
        <w:pStyle w:val="NormalWeb"/>
        <w:spacing w:before="0" w:beforeAutospacing="0" w:after="160" w:afterAutospacing="0"/>
        <w:rPr>
          <w:rFonts w:ascii="Calibri Light" w:hAnsi="Calibri Light" w:cs="Tahoma"/>
          <w:sz w:val="21"/>
          <w:szCs w:val="21"/>
        </w:rPr>
      </w:pPr>
      <w:r w:rsidRPr="00A7620E">
        <w:rPr>
          <w:rFonts w:ascii="Calibri Light" w:hAnsi="Calibri Light" w:cs="Tahoma"/>
          <w:sz w:val="21"/>
          <w:szCs w:val="21"/>
        </w:rPr>
        <w:t>The aim of promoting e-safety is to protect young people from the adverse consequences of access or use of electronic media, including from bullying, inappropriate sexualised behaviour or exploitation</w:t>
      </w:r>
    </w:p>
    <w:p w:rsidR="00A7620E" w:rsidRPr="00A7620E" w:rsidRDefault="00A7620E" w:rsidP="00A7620E">
      <w:pPr>
        <w:pStyle w:val="NormalWeb"/>
        <w:spacing w:before="0" w:beforeAutospacing="0" w:after="160" w:afterAutospacing="0"/>
        <w:rPr>
          <w:rFonts w:ascii="Calibri Light" w:hAnsi="Calibri Light" w:cs="Tahoma"/>
          <w:sz w:val="21"/>
          <w:szCs w:val="21"/>
        </w:rPr>
      </w:pPr>
      <w:r w:rsidRPr="00A7620E">
        <w:rPr>
          <w:rFonts w:ascii="Calibri Light" w:hAnsi="Calibri Light" w:cs="Tahoma"/>
          <w:sz w:val="21"/>
          <w:szCs w:val="21"/>
        </w:rPr>
        <w:t>Safeguarding against these risks is not just an ICT responsibility, it is everyone’s responsibility</w:t>
      </w:r>
      <w:r>
        <w:rPr>
          <w:rFonts w:ascii="Calibri Light" w:hAnsi="Calibri Light" w:cs="Tahoma"/>
          <w:sz w:val="21"/>
          <w:szCs w:val="21"/>
        </w:rPr>
        <w:t>,</w:t>
      </w:r>
      <w:r w:rsidRPr="00A7620E">
        <w:rPr>
          <w:rFonts w:ascii="Calibri Light" w:hAnsi="Calibri Light" w:cs="Tahoma"/>
          <w:sz w:val="21"/>
          <w:szCs w:val="21"/>
        </w:rPr>
        <w:t xml:space="preserve"> and needs to be considered as part of the overall arrangements in place that safeguard and promote the welfare of all members of the community, particularly those that are vulnerable. </w:t>
      </w:r>
    </w:p>
    <w:p w:rsidR="00A7620E" w:rsidRPr="00A7620E" w:rsidRDefault="00A7620E" w:rsidP="00A7620E">
      <w:pPr>
        <w:pStyle w:val="NormalWeb"/>
        <w:spacing w:before="0" w:beforeAutospacing="0" w:after="160" w:afterAutospacing="0"/>
        <w:rPr>
          <w:rFonts w:ascii="Calibri Light" w:hAnsi="Calibri Light" w:cs="Tahoma"/>
          <w:sz w:val="21"/>
          <w:szCs w:val="21"/>
        </w:rPr>
      </w:pPr>
      <w:r w:rsidRPr="00A7620E">
        <w:rPr>
          <w:rFonts w:ascii="Calibri Light" w:hAnsi="Calibri Light" w:cs="Tahoma"/>
          <w:sz w:val="21"/>
          <w:szCs w:val="21"/>
        </w:rPr>
        <w:t>The term 'safeguard' is defined for the purposes of this document in relation to e-safety as the process of limiting risks to children when using technology through a combined approach to policies and procedures, infrastructure and education, underpinned by standards and inspection.</w:t>
      </w:r>
    </w:p>
    <w:p w:rsidR="0005216C" w:rsidRPr="0005216C" w:rsidRDefault="00A7620E" w:rsidP="006E0964">
      <w:pPr>
        <w:pStyle w:val="Heading1"/>
        <w:rPr>
          <w:rFonts w:eastAsia="Times New Roman"/>
          <w:lang w:eastAsia="en-GB"/>
        </w:rPr>
      </w:pPr>
      <w:bookmarkStart w:id="3" w:name="_Toc430595452"/>
      <w:r>
        <w:rPr>
          <w:rFonts w:eastAsia="Times New Roman"/>
          <w:lang w:eastAsia="en-GB"/>
        </w:rPr>
        <w:t>e-S</w:t>
      </w:r>
      <w:r w:rsidR="0005216C" w:rsidRPr="0005216C">
        <w:rPr>
          <w:rFonts w:eastAsia="Times New Roman"/>
          <w:lang w:eastAsia="en-GB"/>
        </w:rPr>
        <w:t xml:space="preserve">afety </w:t>
      </w:r>
      <w:r>
        <w:rPr>
          <w:rFonts w:eastAsia="Times New Roman"/>
          <w:lang w:eastAsia="en-GB"/>
        </w:rPr>
        <w:t xml:space="preserve">policy </w:t>
      </w:r>
      <w:r w:rsidR="0005216C" w:rsidRPr="0005216C">
        <w:rPr>
          <w:rFonts w:eastAsia="Times New Roman"/>
          <w:lang w:eastAsia="en-GB"/>
        </w:rPr>
        <w:t>statement</w:t>
      </w:r>
      <w:bookmarkEnd w:id="3"/>
    </w:p>
    <w:p w:rsidR="0005216C" w:rsidRPr="0005216C" w:rsidRDefault="0005216C" w:rsidP="0005216C">
      <w:pPr>
        <w:spacing w:after="0" w:line="240" w:lineRule="auto"/>
        <w:jc w:val="both"/>
        <w:rPr>
          <w:rFonts w:ascii="Calibri Light" w:eastAsia="Times New Roman" w:hAnsi="Calibri Light" w:cs="Tahoma"/>
          <w:b/>
          <w:sz w:val="21"/>
          <w:szCs w:val="21"/>
          <w:u w:val="single"/>
          <w:lang w:eastAsia="en-GB"/>
        </w:rPr>
      </w:pPr>
      <w:r w:rsidRPr="0005216C">
        <w:rPr>
          <w:rFonts w:ascii="Calibri Light" w:eastAsia="Times New Roman" w:hAnsi="Calibri Light" w:cs="Tahoma"/>
          <w:sz w:val="21"/>
          <w:szCs w:val="21"/>
          <w:lang w:eastAsia="en-GB"/>
        </w:rPr>
        <w:t>The aim of this policy is to ensure children, staff</w:t>
      </w:r>
      <w:r w:rsidR="003410EE">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volunteers </w:t>
      </w:r>
      <w:r w:rsidR="003410EE">
        <w:rPr>
          <w:rFonts w:ascii="Calibri Light" w:eastAsia="Times New Roman" w:hAnsi="Calibri Light" w:cs="Tahoma"/>
          <w:sz w:val="21"/>
          <w:szCs w:val="21"/>
          <w:lang w:eastAsia="en-GB"/>
        </w:rPr>
        <w:t xml:space="preserve">and management </w:t>
      </w:r>
      <w:r w:rsidRPr="0005216C">
        <w:rPr>
          <w:rFonts w:ascii="Calibri Light" w:eastAsia="Times New Roman" w:hAnsi="Calibri Light" w:cs="Tahoma"/>
          <w:sz w:val="21"/>
          <w:szCs w:val="21"/>
          <w:lang w:eastAsia="en-GB"/>
        </w:rPr>
        <w:t xml:space="preserve">use the </w:t>
      </w:r>
      <w:r w:rsidR="003410EE">
        <w:rPr>
          <w:rFonts w:ascii="Calibri Light" w:eastAsia="Times New Roman" w:hAnsi="Calibri Light" w:cs="Tahoma"/>
          <w:sz w:val="21"/>
          <w:szCs w:val="21"/>
          <w:lang w:eastAsia="en-GB"/>
        </w:rPr>
        <w:t>setting</w:t>
      </w:r>
      <w:r w:rsidRPr="0005216C">
        <w:rPr>
          <w:rFonts w:ascii="Calibri Light" w:eastAsia="Times New Roman" w:hAnsi="Calibri Light" w:cs="Tahoma"/>
          <w:sz w:val="21"/>
          <w:szCs w:val="21"/>
          <w:lang w:eastAsia="en-GB"/>
        </w:rPr>
        <w:t>’s internet and Information and Communication Technology</w:t>
      </w:r>
      <w:r w:rsidR="00C077A5">
        <w:rPr>
          <w:rFonts w:ascii="Calibri Light" w:eastAsia="Times New Roman" w:hAnsi="Calibri Light" w:cs="Tahoma"/>
          <w:sz w:val="21"/>
          <w:szCs w:val="21"/>
          <w:lang w:eastAsia="en-GB"/>
        </w:rPr>
        <w:t xml:space="preserve"> (ICT) safely and appropriately, </w:t>
      </w:r>
      <w:r w:rsidRPr="0005216C">
        <w:rPr>
          <w:rFonts w:ascii="Calibri Light" w:eastAsia="Times New Roman" w:hAnsi="Calibri Light" w:cs="Tahoma"/>
          <w:sz w:val="21"/>
          <w:szCs w:val="21"/>
          <w:lang w:eastAsia="en-GB"/>
        </w:rPr>
        <w:t>ensuring the best possible outcomes for our children.</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05216C" w:rsidRPr="0005216C" w:rsidRDefault="0005216C" w:rsidP="0005216C">
      <w:pPr>
        <w:spacing w:after="0" w:line="240" w:lineRule="auto"/>
        <w:jc w:val="both"/>
        <w:rPr>
          <w:rFonts w:ascii="Calibri" w:eastAsia="Times New Roman" w:hAnsi="Calibri" w:cs="Tahoma"/>
          <w:lang w:eastAsia="en-GB"/>
        </w:rPr>
      </w:pPr>
      <w:r w:rsidRPr="0005216C">
        <w:rPr>
          <w:rFonts w:ascii="Calibri" w:eastAsia="Times New Roman" w:hAnsi="Calibri" w:cs="Tahoma"/>
          <w:lang w:eastAsia="en-GB"/>
        </w:rPr>
        <w:t xml:space="preserve">The main areas of </w:t>
      </w:r>
      <w:r w:rsidR="003410EE">
        <w:rPr>
          <w:rFonts w:ascii="Calibri" w:eastAsia="Times New Roman" w:hAnsi="Calibri" w:cs="Tahoma"/>
          <w:lang w:eastAsia="en-GB"/>
        </w:rPr>
        <w:t xml:space="preserve">online safety </w:t>
      </w:r>
      <w:r w:rsidRPr="0005216C">
        <w:rPr>
          <w:rFonts w:ascii="Calibri" w:eastAsia="Times New Roman" w:hAnsi="Calibri" w:cs="Tahoma"/>
          <w:lang w:eastAsia="en-GB"/>
        </w:rPr>
        <w:t xml:space="preserve">risk can be </w:t>
      </w:r>
      <w:r w:rsidR="003410EE">
        <w:rPr>
          <w:rFonts w:ascii="Calibri" w:eastAsia="Times New Roman" w:hAnsi="Calibri" w:cs="Tahoma"/>
          <w:lang w:eastAsia="en-GB"/>
        </w:rPr>
        <w:t>described</w:t>
      </w:r>
      <w:r w:rsidRPr="0005216C">
        <w:rPr>
          <w:rFonts w:ascii="Calibri" w:eastAsia="Times New Roman" w:hAnsi="Calibri" w:cs="Tahoma"/>
          <w:lang w:eastAsia="en-GB"/>
        </w:rPr>
        <w:t xml:space="preserve"> as follows:</w:t>
      </w:r>
      <w:bookmarkStart w:id="4" w:name="_Toc343098422"/>
    </w:p>
    <w:p w:rsidR="0005216C" w:rsidRPr="0005216C" w:rsidRDefault="0005216C" w:rsidP="00AE2281">
      <w:pPr>
        <w:spacing w:after="0" w:line="240" w:lineRule="auto"/>
        <w:ind w:left="360"/>
        <w:jc w:val="both"/>
        <w:rPr>
          <w:rFonts w:ascii="Calibri" w:eastAsia="Times New Roman" w:hAnsi="Calibri" w:cs="Tahoma"/>
          <w:lang w:eastAsia="en-GB"/>
        </w:rPr>
      </w:pPr>
      <w:r w:rsidRPr="0005216C">
        <w:rPr>
          <w:rFonts w:ascii="Calibri" w:eastAsia="Times New Roman" w:hAnsi="Calibri" w:cs="Tahoma"/>
          <w:lang w:eastAsia="en-GB"/>
        </w:rPr>
        <w:t>Content</w:t>
      </w:r>
      <w:bookmarkEnd w:id="4"/>
      <w:r w:rsidRPr="0005216C">
        <w:rPr>
          <w:rFonts w:ascii="Calibri" w:eastAsia="Times New Roman" w:hAnsi="Calibri" w:cs="Tahoma"/>
          <w:lang w:eastAsia="en-GB"/>
        </w:rPr>
        <w:t>:</w:t>
      </w:r>
    </w:p>
    <w:p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exposure to inappropriate content, including online pornography, ignoring age ratings in games (exposure to violence and inappropriate language)</w:t>
      </w:r>
      <w:r w:rsidR="00315BF2">
        <w:rPr>
          <w:rFonts w:ascii="Calibri Light" w:eastAsia="Times New Roman" w:hAnsi="Calibri Light" w:cs="Tahoma"/>
          <w:sz w:val="21"/>
          <w:szCs w:val="21"/>
          <w:lang w:eastAsia="en-GB"/>
        </w:rPr>
        <w:t>;</w:t>
      </w:r>
    </w:p>
    <w:p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lifestyle websites, for example pro-anorexia/self-harm/suicide sites</w:t>
      </w:r>
      <w:r w:rsidR="00315BF2">
        <w:rPr>
          <w:rFonts w:ascii="Calibri Light" w:eastAsia="Times New Roman" w:hAnsi="Calibri Light" w:cs="Tahoma"/>
          <w:sz w:val="21"/>
          <w:szCs w:val="21"/>
          <w:lang w:eastAsia="en-GB"/>
        </w:rPr>
        <w:t>;</w:t>
      </w:r>
    </w:p>
    <w:p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hate sites</w:t>
      </w:r>
      <w:r w:rsidR="00315BF2">
        <w:rPr>
          <w:rFonts w:ascii="Calibri Light" w:eastAsia="Times New Roman" w:hAnsi="Calibri Light" w:cs="Tahoma"/>
          <w:sz w:val="21"/>
          <w:szCs w:val="21"/>
          <w:lang w:eastAsia="en-GB"/>
        </w:rPr>
        <w:t>;</w:t>
      </w:r>
    </w:p>
    <w:p w:rsidR="0005216C" w:rsidRPr="0005216C" w:rsidRDefault="0005216C" w:rsidP="00AE2281">
      <w:pPr>
        <w:numPr>
          <w:ilvl w:val="0"/>
          <w:numId w:val="1"/>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content validation: how to check authenticity and accuracy of online content</w:t>
      </w:r>
      <w:r w:rsidR="00315BF2">
        <w:rPr>
          <w:rFonts w:ascii="Calibri Light" w:eastAsia="Times New Roman" w:hAnsi="Calibri Light" w:cs="Tahoma"/>
          <w:sz w:val="21"/>
          <w:szCs w:val="21"/>
          <w:lang w:eastAsia="en-GB"/>
        </w:rPr>
        <w:t>.</w:t>
      </w:r>
    </w:p>
    <w:p w:rsidR="0005216C" w:rsidRPr="0005216C" w:rsidRDefault="0005216C" w:rsidP="00AE2281">
      <w:pPr>
        <w:spacing w:after="0" w:line="240" w:lineRule="auto"/>
        <w:ind w:left="360"/>
        <w:jc w:val="both"/>
        <w:rPr>
          <w:rFonts w:ascii="Calibri Light" w:eastAsia="Times New Roman" w:hAnsi="Calibri Light" w:cs="Tahoma"/>
          <w:b/>
          <w:sz w:val="21"/>
          <w:szCs w:val="21"/>
          <w:lang w:eastAsia="en-GB"/>
        </w:rPr>
      </w:pPr>
      <w:bookmarkStart w:id="5" w:name="_Toc343098423"/>
    </w:p>
    <w:p w:rsidR="0005216C" w:rsidRPr="0005216C" w:rsidRDefault="0005216C" w:rsidP="00AE2281">
      <w:pPr>
        <w:spacing w:after="0" w:line="240" w:lineRule="auto"/>
        <w:ind w:left="360"/>
        <w:jc w:val="both"/>
        <w:rPr>
          <w:rFonts w:ascii="Calibri" w:eastAsia="Times New Roman" w:hAnsi="Calibri" w:cs="Tahoma"/>
          <w:lang w:eastAsia="en-GB"/>
        </w:rPr>
      </w:pPr>
      <w:r w:rsidRPr="0005216C">
        <w:rPr>
          <w:rFonts w:ascii="Calibri" w:eastAsia="Times New Roman" w:hAnsi="Calibri" w:cs="Tahoma"/>
          <w:lang w:eastAsia="en-GB"/>
        </w:rPr>
        <w:t>Contact</w:t>
      </w:r>
      <w:bookmarkEnd w:id="5"/>
      <w:r w:rsidRPr="0005216C">
        <w:rPr>
          <w:rFonts w:ascii="Calibri" w:eastAsia="Times New Roman" w:hAnsi="Calibri" w:cs="Tahoma"/>
          <w:lang w:eastAsia="en-GB"/>
        </w:rPr>
        <w:t>:</w:t>
      </w:r>
    </w:p>
    <w:p w:rsidR="0005216C" w:rsidRDefault="0005216C" w:rsidP="00AE2281">
      <w:pPr>
        <w:numPr>
          <w:ilvl w:val="0"/>
          <w:numId w:val="2"/>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grooming</w:t>
      </w:r>
      <w:r w:rsidR="00315BF2">
        <w:rPr>
          <w:rFonts w:ascii="Calibri Light" w:eastAsia="Times New Roman" w:hAnsi="Calibri Light" w:cs="Tahoma"/>
          <w:sz w:val="21"/>
          <w:szCs w:val="21"/>
          <w:lang w:eastAsia="en-GB"/>
        </w:rPr>
        <w:t>;</w:t>
      </w:r>
    </w:p>
    <w:p w:rsidR="009E64C9" w:rsidRPr="0005216C" w:rsidRDefault="009E64C9" w:rsidP="00AE2281">
      <w:pPr>
        <w:numPr>
          <w:ilvl w:val="0"/>
          <w:numId w:val="2"/>
        </w:numPr>
        <w:spacing w:after="0" w:line="240" w:lineRule="auto"/>
        <w:ind w:left="1080"/>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child sexual exploitation;</w:t>
      </w:r>
    </w:p>
    <w:p w:rsidR="0005216C" w:rsidRDefault="0005216C" w:rsidP="00AE2281">
      <w:pPr>
        <w:numPr>
          <w:ilvl w:val="0"/>
          <w:numId w:val="2"/>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cyber-bullying in all forms</w:t>
      </w:r>
      <w:r w:rsidR="00315BF2">
        <w:rPr>
          <w:rFonts w:ascii="Calibri Light" w:eastAsia="Times New Roman" w:hAnsi="Calibri Light" w:cs="Tahoma"/>
          <w:sz w:val="21"/>
          <w:szCs w:val="21"/>
          <w:lang w:eastAsia="en-GB"/>
        </w:rPr>
        <w:t>;</w:t>
      </w:r>
    </w:p>
    <w:p w:rsidR="009E64C9" w:rsidRPr="0005216C" w:rsidRDefault="009E64C9" w:rsidP="00AE2281">
      <w:pPr>
        <w:numPr>
          <w:ilvl w:val="0"/>
          <w:numId w:val="2"/>
        </w:numPr>
        <w:spacing w:after="0" w:line="240" w:lineRule="auto"/>
        <w:ind w:left="1080"/>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extremism and radicalisation;</w:t>
      </w:r>
    </w:p>
    <w:p w:rsidR="0005216C" w:rsidRPr="0005216C" w:rsidRDefault="0005216C" w:rsidP="00AE2281">
      <w:pPr>
        <w:numPr>
          <w:ilvl w:val="0"/>
          <w:numId w:val="2"/>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identity theft and sharing passwords</w:t>
      </w:r>
      <w:r w:rsidR="00315BF2">
        <w:rPr>
          <w:rFonts w:ascii="Calibri Light" w:eastAsia="Times New Roman" w:hAnsi="Calibri Light" w:cs="Tahoma"/>
          <w:sz w:val="21"/>
          <w:szCs w:val="21"/>
          <w:lang w:eastAsia="en-GB"/>
        </w:rPr>
        <w:t>.</w:t>
      </w:r>
    </w:p>
    <w:p w:rsidR="0005216C" w:rsidRPr="0005216C" w:rsidRDefault="0005216C" w:rsidP="00AE2281">
      <w:pPr>
        <w:spacing w:after="0" w:line="240" w:lineRule="auto"/>
        <w:ind w:left="360"/>
        <w:jc w:val="both"/>
        <w:rPr>
          <w:rFonts w:ascii="Calibri Light" w:eastAsia="Times New Roman" w:hAnsi="Calibri Light" w:cs="Tahoma"/>
          <w:b/>
          <w:sz w:val="21"/>
          <w:szCs w:val="21"/>
          <w:lang w:eastAsia="en-GB"/>
        </w:rPr>
      </w:pPr>
      <w:bookmarkStart w:id="6" w:name="_Toc343098424"/>
    </w:p>
    <w:p w:rsidR="0005216C" w:rsidRPr="0005216C" w:rsidRDefault="0005216C" w:rsidP="00AE2281">
      <w:pPr>
        <w:spacing w:after="0" w:line="240" w:lineRule="auto"/>
        <w:ind w:left="360"/>
        <w:jc w:val="both"/>
        <w:rPr>
          <w:rFonts w:ascii="Calibri" w:eastAsia="Times New Roman" w:hAnsi="Calibri" w:cs="Tahoma"/>
          <w:lang w:eastAsia="en-GB"/>
        </w:rPr>
      </w:pPr>
      <w:r w:rsidRPr="0005216C">
        <w:rPr>
          <w:rFonts w:ascii="Calibri" w:eastAsia="Times New Roman" w:hAnsi="Calibri" w:cs="Tahoma"/>
          <w:lang w:eastAsia="en-GB"/>
        </w:rPr>
        <w:t>Conduct</w:t>
      </w:r>
      <w:bookmarkEnd w:id="6"/>
      <w:r w:rsidRPr="0005216C">
        <w:rPr>
          <w:rFonts w:ascii="Calibri" w:eastAsia="Times New Roman" w:hAnsi="Calibri" w:cs="Tahoma"/>
          <w:lang w:eastAsia="en-GB"/>
        </w:rPr>
        <w:t>:</w:t>
      </w:r>
    </w:p>
    <w:p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privacy issues, including disclosure of personal information</w:t>
      </w:r>
      <w:r w:rsidR="00315BF2">
        <w:rPr>
          <w:rFonts w:ascii="Calibri Light" w:eastAsia="Times New Roman" w:hAnsi="Calibri Light" w:cs="Tahoma"/>
          <w:sz w:val="21"/>
          <w:szCs w:val="21"/>
          <w:lang w:eastAsia="en-GB"/>
        </w:rPr>
        <w:t>;</w:t>
      </w:r>
    </w:p>
    <w:p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digital footprint and online reputation</w:t>
      </w:r>
      <w:r w:rsidR="00315BF2">
        <w:rPr>
          <w:rFonts w:ascii="Calibri Light" w:eastAsia="Times New Roman" w:hAnsi="Calibri Light" w:cs="Tahoma"/>
          <w:sz w:val="21"/>
          <w:szCs w:val="21"/>
          <w:lang w:eastAsia="en-GB"/>
        </w:rPr>
        <w:t>;</w:t>
      </w:r>
    </w:p>
    <w:p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health and well-being (amount of time spent online (</w:t>
      </w:r>
      <w:r w:rsidR="0050003C">
        <w:rPr>
          <w:rFonts w:ascii="Calibri Light" w:eastAsia="Times New Roman" w:hAnsi="Calibri Light" w:cs="Tahoma"/>
          <w:sz w:val="21"/>
          <w:szCs w:val="21"/>
          <w:lang w:eastAsia="en-GB"/>
        </w:rPr>
        <w:t>socialising, watching video</w:t>
      </w:r>
      <w:r w:rsidRPr="0005216C">
        <w:rPr>
          <w:rFonts w:ascii="Calibri Light" w:eastAsia="Times New Roman" w:hAnsi="Calibri Light" w:cs="Tahoma"/>
          <w:sz w:val="21"/>
          <w:szCs w:val="21"/>
          <w:lang w:eastAsia="en-GB"/>
        </w:rPr>
        <w:t xml:space="preserve"> or gaming))</w:t>
      </w:r>
      <w:r w:rsidR="00315BF2">
        <w:rPr>
          <w:rFonts w:ascii="Calibri Light" w:eastAsia="Times New Roman" w:hAnsi="Calibri Light" w:cs="Tahoma"/>
          <w:sz w:val="21"/>
          <w:szCs w:val="21"/>
          <w:lang w:eastAsia="en-GB"/>
        </w:rPr>
        <w:t>;</w:t>
      </w:r>
    </w:p>
    <w:p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sexting (sending and receiving of personally intimate images) also referred to as SGII (self-generated indecent images)</w:t>
      </w:r>
      <w:r w:rsidR="00315BF2">
        <w:rPr>
          <w:rFonts w:ascii="Calibri Light" w:eastAsia="Times New Roman" w:hAnsi="Calibri Light" w:cs="Tahoma"/>
          <w:sz w:val="21"/>
          <w:szCs w:val="21"/>
          <w:lang w:eastAsia="en-GB"/>
        </w:rPr>
        <w:t>;</w:t>
      </w:r>
    </w:p>
    <w:p w:rsidR="0005216C" w:rsidRPr="0005216C" w:rsidRDefault="0005216C" w:rsidP="00AE2281">
      <w:pPr>
        <w:numPr>
          <w:ilvl w:val="0"/>
          <w:numId w:val="3"/>
        </w:numPr>
        <w:spacing w:after="0" w:line="240" w:lineRule="auto"/>
        <w:ind w:left="1080"/>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copyright</w:t>
      </w:r>
      <w:r w:rsidR="003410EE">
        <w:rPr>
          <w:rFonts w:ascii="Calibri Light" w:eastAsia="Times New Roman" w:hAnsi="Calibri Light" w:cs="Tahoma"/>
          <w:sz w:val="21"/>
          <w:szCs w:val="21"/>
          <w:lang w:eastAsia="en-GB"/>
        </w:rPr>
        <w:t>.</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05216C" w:rsidRPr="0005216C" w:rsidRDefault="003410EE" w:rsidP="00590576">
      <w:pPr>
        <w:pStyle w:val="Heading2"/>
        <w:rPr>
          <w:rFonts w:eastAsia="Times New Roman"/>
          <w:lang w:eastAsia="en-GB"/>
        </w:rPr>
      </w:pPr>
      <w:bookmarkStart w:id="7" w:name="_Toc430595453"/>
      <w:r>
        <w:rPr>
          <w:rFonts w:eastAsia="Times New Roman"/>
          <w:lang w:eastAsia="en-GB"/>
        </w:rPr>
        <w:t>Who this policy applies to</w:t>
      </w:r>
      <w:bookmarkEnd w:id="7"/>
    </w:p>
    <w:p w:rsidR="0005216C" w:rsidRPr="0005216C" w:rsidRDefault="0005216C" w:rsidP="0005216C">
      <w:p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This policy applies to all members of </w:t>
      </w:r>
      <w:r w:rsidRPr="009D0CEC">
        <w:rPr>
          <w:rFonts w:ascii="Calibri Light" w:eastAsia="Times New Roman" w:hAnsi="Calibri Light" w:cs="Tahoma"/>
          <w:color w:val="FF0000"/>
          <w:sz w:val="21"/>
          <w:szCs w:val="21"/>
          <w:lang w:eastAsia="en-GB"/>
        </w:rPr>
        <w:t>[name of s</w:t>
      </w:r>
      <w:r w:rsidR="009D0CEC" w:rsidRPr="009D0CEC">
        <w:rPr>
          <w:rFonts w:ascii="Calibri Light" w:eastAsia="Times New Roman" w:hAnsi="Calibri Light" w:cs="Tahoma"/>
          <w:color w:val="FF0000"/>
          <w:sz w:val="21"/>
          <w:szCs w:val="21"/>
          <w:lang w:eastAsia="en-GB"/>
        </w:rPr>
        <w:t>etting</w:t>
      </w:r>
      <w:r w:rsidRPr="009D0CEC">
        <w:rPr>
          <w:rFonts w:ascii="Calibri Light" w:eastAsia="Times New Roman" w:hAnsi="Calibri Light" w:cs="Tahoma"/>
          <w:color w:val="FF0000"/>
          <w:sz w:val="21"/>
          <w:szCs w:val="21"/>
          <w:lang w:eastAsia="en-GB"/>
        </w:rPr>
        <w:t>]</w:t>
      </w:r>
      <w:r w:rsidR="003410EE">
        <w:rPr>
          <w:rFonts w:ascii="Calibri Light" w:eastAsia="Times New Roman" w:hAnsi="Calibri Light" w:cs="Tahoma"/>
          <w:color w:val="FF0000"/>
          <w:sz w:val="21"/>
          <w:szCs w:val="21"/>
          <w:lang w:eastAsia="en-GB"/>
        </w:rPr>
        <w:t>,</w:t>
      </w:r>
      <w:r w:rsidRPr="0005216C">
        <w:rPr>
          <w:rFonts w:ascii="Calibri Light" w:eastAsia="Times New Roman" w:hAnsi="Calibri Light" w:cs="Tahoma"/>
          <w:sz w:val="21"/>
          <w:szCs w:val="21"/>
          <w:lang w:eastAsia="en-GB"/>
        </w:rPr>
        <w:t xml:space="preserve"> including staff, </w:t>
      </w:r>
      <w:r w:rsidR="003410EE">
        <w:rPr>
          <w:rFonts w:ascii="Calibri Light" w:eastAsia="Times New Roman" w:hAnsi="Calibri Light" w:cs="Tahoma"/>
          <w:sz w:val="21"/>
          <w:szCs w:val="21"/>
          <w:lang w:eastAsia="en-GB"/>
        </w:rPr>
        <w:t>children</w:t>
      </w:r>
      <w:r w:rsidRPr="0005216C">
        <w:rPr>
          <w:rFonts w:ascii="Calibri Light" w:eastAsia="Times New Roman" w:hAnsi="Calibri Light" w:cs="Tahoma"/>
          <w:sz w:val="21"/>
          <w:szCs w:val="21"/>
          <w:lang w:eastAsia="en-GB"/>
        </w:rPr>
        <w:t>, volun</w:t>
      </w:r>
      <w:r w:rsidR="008B56A3">
        <w:rPr>
          <w:rFonts w:ascii="Calibri Light" w:eastAsia="Times New Roman" w:hAnsi="Calibri Light" w:cs="Tahoma"/>
          <w:sz w:val="21"/>
          <w:szCs w:val="21"/>
          <w:lang w:eastAsia="en-GB"/>
        </w:rPr>
        <w:t>teers, parents/carers, visitors and</w:t>
      </w:r>
      <w:r w:rsidRPr="0005216C">
        <w:rPr>
          <w:rFonts w:ascii="Calibri Light" w:eastAsia="Times New Roman" w:hAnsi="Calibri Light" w:cs="Tahoma"/>
          <w:sz w:val="21"/>
          <w:szCs w:val="21"/>
          <w:lang w:eastAsia="en-GB"/>
        </w:rPr>
        <w:t xml:space="preserve"> community users who have access to and are users of </w:t>
      </w:r>
      <w:r w:rsidR="006F1EE1">
        <w:rPr>
          <w:rFonts w:ascii="Calibri Light" w:eastAsia="Times New Roman" w:hAnsi="Calibri Light" w:cs="Tahoma"/>
          <w:sz w:val="21"/>
          <w:szCs w:val="21"/>
          <w:lang w:eastAsia="en-GB"/>
        </w:rPr>
        <w:t>setting</w:t>
      </w:r>
      <w:r w:rsidRPr="0005216C">
        <w:rPr>
          <w:rFonts w:ascii="Calibri Light" w:eastAsia="Times New Roman" w:hAnsi="Calibri Light" w:cs="Tahoma"/>
          <w:sz w:val="21"/>
          <w:szCs w:val="21"/>
          <w:lang w:eastAsia="en-GB"/>
        </w:rPr>
        <w:t xml:space="preserve"> ICT systems, both in and out of </w:t>
      </w:r>
      <w:r w:rsidRPr="008B56A3">
        <w:rPr>
          <w:rFonts w:ascii="Calibri Light" w:eastAsia="Times New Roman" w:hAnsi="Calibri Light" w:cs="Tahoma"/>
          <w:color w:val="FF0000"/>
          <w:sz w:val="21"/>
          <w:szCs w:val="21"/>
          <w:lang w:eastAsia="en-GB"/>
        </w:rPr>
        <w:t xml:space="preserve">[name of </w:t>
      </w:r>
      <w:r w:rsidR="003410EE" w:rsidRPr="008B56A3">
        <w:rPr>
          <w:rFonts w:ascii="Calibri Light" w:eastAsia="Times New Roman" w:hAnsi="Calibri Light" w:cs="Tahoma"/>
          <w:color w:val="FF0000"/>
          <w:sz w:val="21"/>
          <w:szCs w:val="21"/>
          <w:lang w:eastAsia="en-GB"/>
        </w:rPr>
        <w:t>setting</w:t>
      </w:r>
      <w:r w:rsidRPr="008B56A3">
        <w:rPr>
          <w:rFonts w:ascii="Calibri Light" w:eastAsia="Times New Roman" w:hAnsi="Calibri Light" w:cs="Tahoma"/>
          <w:color w:val="FF0000"/>
          <w:sz w:val="21"/>
          <w:szCs w:val="21"/>
          <w:lang w:eastAsia="en-GB"/>
        </w:rPr>
        <w:t>]</w:t>
      </w:r>
      <w:r w:rsidRPr="0005216C">
        <w:rPr>
          <w:rFonts w:ascii="Calibri Light" w:eastAsia="Times New Roman" w:hAnsi="Calibri Light" w:cs="Tahoma"/>
          <w:sz w:val="21"/>
          <w:szCs w:val="21"/>
          <w:lang w:eastAsia="en-GB"/>
        </w:rPr>
        <w:t>.</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234B46" w:rsidRPr="00234B46" w:rsidRDefault="00234B46" w:rsidP="00234B46">
      <w:pPr>
        <w:pStyle w:val="Heading2"/>
        <w:rPr>
          <w:rFonts w:eastAsia="Times New Roman"/>
          <w:lang w:eastAsia="en-GB"/>
        </w:rPr>
      </w:pPr>
      <w:bookmarkStart w:id="8" w:name="_Toc430595454"/>
      <w:r>
        <w:rPr>
          <w:rFonts w:eastAsia="Times New Roman"/>
          <w:lang w:eastAsia="en-GB"/>
        </w:rPr>
        <w:t>Good practice</w:t>
      </w:r>
      <w:bookmarkEnd w:id="8"/>
    </w:p>
    <w:p w:rsidR="0005216C" w:rsidRPr="0005216C" w:rsidRDefault="005F60D7" w:rsidP="00234B46">
      <w:pPr>
        <w:pStyle w:val="Heading2"/>
        <w:ind w:left="720"/>
        <w:rPr>
          <w:rFonts w:eastAsia="Times New Roman"/>
          <w:lang w:eastAsia="en-GB"/>
        </w:rPr>
      </w:pPr>
      <w:bookmarkStart w:id="9" w:name="_Toc430595455"/>
      <w:r>
        <w:rPr>
          <w:rFonts w:eastAsia="Times New Roman"/>
          <w:lang w:eastAsia="en-GB"/>
        </w:rPr>
        <w:t>How to find out about this policy</w:t>
      </w:r>
      <w:bookmarkEnd w:id="9"/>
    </w:p>
    <w:p w:rsidR="0005216C" w:rsidRPr="0005216C" w:rsidRDefault="003410EE" w:rsidP="00234B46">
      <w:pPr>
        <w:spacing w:after="0" w:line="240" w:lineRule="auto"/>
        <w:ind w:left="720"/>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You can find out about this policy in the following ways:</w:t>
      </w:r>
    </w:p>
    <w:p w:rsidR="003410EE" w:rsidRDefault="003410EE" w:rsidP="00234B46">
      <w:pPr>
        <w:numPr>
          <w:ilvl w:val="0"/>
          <w:numId w:val="4"/>
        </w:numPr>
        <w:tabs>
          <w:tab w:val="clear" w:pos="737"/>
          <w:tab w:val="num" w:pos="1457"/>
        </w:tabs>
        <w:spacing w:after="0" w:line="240" w:lineRule="auto"/>
        <w:ind w:left="1457"/>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Policy displayed in the setting</w:t>
      </w:r>
    </w:p>
    <w:p w:rsidR="0005216C" w:rsidRPr="0005216C" w:rsidRDefault="0005216C" w:rsidP="00234B46">
      <w:pPr>
        <w:numPr>
          <w:ilvl w:val="0"/>
          <w:numId w:val="4"/>
        </w:numPr>
        <w:tabs>
          <w:tab w:val="clear" w:pos="737"/>
          <w:tab w:val="num" w:pos="1457"/>
        </w:tabs>
        <w:spacing w:after="0" w:line="240" w:lineRule="auto"/>
        <w:ind w:left="14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Policy </w:t>
      </w:r>
      <w:r w:rsidR="003410EE">
        <w:rPr>
          <w:rFonts w:ascii="Calibri Light" w:eastAsia="Times New Roman" w:hAnsi="Calibri Light" w:cs="Tahoma"/>
          <w:sz w:val="21"/>
          <w:szCs w:val="21"/>
          <w:lang w:eastAsia="en-GB"/>
        </w:rPr>
        <w:t>on the website;</w:t>
      </w:r>
    </w:p>
    <w:p w:rsidR="0005216C" w:rsidRPr="0005216C" w:rsidRDefault="0005216C" w:rsidP="00234B46">
      <w:pPr>
        <w:numPr>
          <w:ilvl w:val="0"/>
          <w:numId w:val="4"/>
        </w:numPr>
        <w:tabs>
          <w:tab w:val="clear" w:pos="737"/>
          <w:tab w:val="num" w:pos="1457"/>
        </w:tabs>
        <w:spacing w:after="0" w:line="240" w:lineRule="auto"/>
        <w:ind w:left="14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Policy to be part of induction for </w:t>
      </w:r>
      <w:r w:rsidR="003410EE">
        <w:rPr>
          <w:rFonts w:ascii="Calibri Light" w:eastAsia="Times New Roman" w:hAnsi="Calibri Light" w:cs="Tahoma"/>
          <w:sz w:val="21"/>
          <w:szCs w:val="21"/>
          <w:lang w:eastAsia="en-GB"/>
        </w:rPr>
        <w:t xml:space="preserve">all </w:t>
      </w:r>
      <w:r w:rsidRPr="0005216C">
        <w:rPr>
          <w:rFonts w:ascii="Calibri Light" w:eastAsia="Times New Roman" w:hAnsi="Calibri Light" w:cs="Tahoma"/>
          <w:sz w:val="21"/>
          <w:szCs w:val="21"/>
          <w:lang w:eastAsia="en-GB"/>
        </w:rPr>
        <w:t>staff</w:t>
      </w:r>
      <w:r w:rsidR="003410EE">
        <w:rPr>
          <w:rFonts w:ascii="Calibri Light" w:eastAsia="Times New Roman" w:hAnsi="Calibri Light" w:cs="Tahoma"/>
          <w:sz w:val="21"/>
          <w:szCs w:val="21"/>
          <w:lang w:eastAsia="en-GB"/>
        </w:rPr>
        <w:t xml:space="preserve"> and volunteers</w:t>
      </w:r>
      <w:r w:rsidR="00315BF2">
        <w:rPr>
          <w:rFonts w:ascii="Calibri Light" w:eastAsia="Times New Roman" w:hAnsi="Calibri Light" w:cs="Tahoma"/>
          <w:sz w:val="21"/>
          <w:szCs w:val="21"/>
          <w:lang w:eastAsia="en-GB"/>
        </w:rPr>
        <w:t>;</w:t>
      </w:r>
    </w:p>
    <w:p w:rsidR="0005216C" w:rsidRPr="0005216C" w:rsidRDefault="0005216C" w:rsidP="00234B46">
      <w:pPr>
        <w:numPr>
          <w:ilvl w:val="0"/>
          <w:numId w:val="4"/>
        </w:numPr>
        <w:tabs>
          <w:tab w:val="clear" w:pos="737"/>
          <w:tab w:val="num" w:pos="1457"/>
        </w:tabs>
        <w:spacing w:after="0" w:line="240" w:lineRule="auto"/>
        <w:ind w:left="14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Acceptable Use agreements </w:t>
      </w:r>
      <w:r w:rsidR="005F60D7">
        <w:rPr>
          <w:rFonts w:ascii="Calibri Light" w:eastAsia="Times New Roman" w:hAnsi="Calibri Light" w:cs="Tahoma"/>
          <w:sz w:val="21"/>
          <w:szCs w:val="21"/>
          <w:lang w:eastAsia="en-GB"/>
        </w:rPr>
        <w:t>to be signed by all staff/management and volunteers</w:t>
      </w:r>
      <w:r w:rsidR="00315BF2">
        <w:rPr>
          <w:rFonts w:ascii="Calibri Light" w:eastAsia="Times New Roman" w:hAnsi="Calibri Light" w:cs="Tahoma"/>
          <w:sz w:val="21"/>
          <w:szCs w:val="21"/>
          <w:lang w:eastAsia="en-GB"/>
        </w:rPr>
        <w:t>;</w:t>
      </w:r>
    </w:p>
    <w:p w:rsidR="0005216C" w:rsidRPr="0005216C" w:rsidRDefault="0005216C" w:rsidP="00234B46">
      <w:pPr>
        <w:numPr>
          <w:ilvl w:val="0"/>
          <w:numId w:val="4"/>
        </w:numPr>
        <w:tabs>
          <w:tab w:val="clear" w:pos="737"/>
          <w:tab w:val="num" w:pos="1457"/>
        </w:tabs>
        <w:spacing w:after="0" w:line="240" w:lineRule="auto"/>
        <w:ind w:left="14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Acceptable Use agreements to be issued to </w:t>
      </w:r>
      <w:r w:rsidR="005F60D7">
        <w:rPr>
          <w:rFonts w:ascii="Calibri Light" w:eastAsia="Times New Roman" w:hAnsi="Calibri Light" w:cs="Tahoma"/>
          <w:sz w:val="21"/>
          <w:szCs w:val="21"/>
          <w:lang w:eastAsia="en-GB"/>
        </w:rPr>
        <w:t>anyone using the settings ICT, including parents</w:t>
      </w:r>
      <w:r w:rsidR="00315BF2">
        <w:rPr>
          <w:rFonts w:ascii="Calibri Light" w:eastAsia="Times New Roman" w:hAnsi="Calibri Light" w:cs="Tahoma"/>
          <w:sz w:val="21"/>
          <w:szCs w:val="21"/>
          <w:lang w:eastAsia="en-GB"/>
        </w:rPr>
        <w:t>;</w:t>
      </w:r>
    </w:p>
    <w:p w:rsidR="0005216C" w:rsidRPr="0005216C" w:rsidRDefault="005F60D7" w:rsidP="00234B46">
      <w:pPr>
        <w:pStyle w:val="ListParagraph"/>
        <w:numPr>
          <w:ilvl w:val="0"/>
          <w:numId w:val="4"/>
        </w:numPr>
        <w:tabs>
          <w:tab w:val="clear" w:pos="737"/>
          <w:tab w:val="num" w:pos="1457"/>
        </w:tabs>
        <w:ind w:left="1457"/>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The settings management is responsible for online safety, and answer any questions you may have</w:t>
      </w:r>
      <w:r w:rsidR="00315BF2">
        <w:rPr>
          <w:rFonts w:ascii="Calibri Light" w:eastAsia="Times New Roman" w:hAnsi="Calibri Light" w:cs="Tahoma"/>
          <w:sz w:val="21"/>
          <w:szCs w:val="21"/>
          <w:lang w:eastAsia="en-GB"/>
        </w:rPr>
        <w:t>.</w:t>
      </w:r>
    </w:p>
    <w:p w:rsidR="00234B46" w:rsidRDefault="00234B46" w:rsidP="006E0964">
      <w:pPr>
        <w:pStyle w:val="Heading2"/>
        <w:rPr>
          <w:rFonts w:eastAsia="Times New Roman"/>
          <w:lang w:eastAsia="en-GB"/>
        </w:rPr>
      </w:pPr>
      <w:bookmarkStart w:id="10" w:name="_Toc430595456"/>
      <w:r>
        <w:rPr>
          <w:rFonts w:eastAsia="Times New Roman"/>
          <w:lang w:eastAsia="en-GB"/>
        </w:rPr>
        <w:t>Reporting concerns</w:t>
      </w:r>
      <w:bookmarkEnd w:id="10"/>
    </w:p>
    <w:p w:rsidR="0005216C" w:rsidRPr="0005216C" w:rsidRDefault="0005216C" w:rsidP="0005216C">
      <w:pPr>
        <w:numPr>
          <w:ilvl w:val="0"/>
          <w:numId w:val="5"/>
        </w:numPr>
        <w:spacing w:after="0" w:line="240" w:lineRule="auto"/>
        <w:ind w:left="1134"/>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s</w:t>
      </w:r>
      <w:r w:rsidR="005F60D7">
        <w:rPr>
          <w:rFonts w:ascii="Calibri Light" w:eastAsia="Times New Roman" w:hAnsi="Calibri Light" w:cs="Tahoma"/>
          <w:sz w:val="21"/>
          <w:szCs w:val="21"/>
          <w:lang w:eastAsia="en-GB"/>
        </w:rPr>
        <w:t>etting</w:t>
      </w:r>
      <w:r w:rsidRPr="0005216C">
        <w:rPr>
          <w:rFonts w:ascii="Calibri Light" w:eastAsia="Times New Roman" w:hAnsi="Calibri Light" w:cs="Tahoma"/>
          <w:sz w:val="21"/>
          <w:szCs w:val="21"/>
          <w:lang w:eastAsia="en-GB"/>
        </w:rPr>
        <w:t xml:space="preserve"> will take all reasonable precautions to ensure e-safety</w:t>
      </w:r>
      <w:r w:rsidR="00315BF2">
        <w:rPr>
          <w:rFonts w:ascii="Calibri Light" w:eastAsia="Times New Roman" w:hAnsi="Calibri Light" w:cs="Tahoma"/>
          <w:sz w:val="21"/>
          <w:szCs w:val="21"/>
          <w:lang w:eastAsia="en-GB"/>
        </w:rPr>
        <w:t>;</w:t>
      </w:r>
    </w:p>
    <w:p w:rsidR="00234B46" w:rsidRDefault="00234B46" w:rsidP="0005216C">
      <w:pPr>
        <w:numPr>
          <w:ilvl w:val="0"/>
          <w:numId w:val="5"/>
        </w:numPr>
        <w:spacing w:after="0" w:line="240" w:lineRule="auto"/>
        <w:ind w:left="1134"/>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All concerns must be reported to the settings manager;</w:t>
      </w:r>
    </w:p>
    <w:p w:rsidR="0005216C" w:rsidRPr="003D3117" w:rsidRDefault="0005216C" w:rsidP="003D3117">
      <w:pPr>
        <w:numPr>
          <w:ilvl w:val="0"/>
          <w:numId w:val="5"/>
        </w:numPr>
        <w:spacing w:after="0" w:line="240" w:lineRule="auto"/>
        <w:ind w:left="1134"/>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w:t>
      </w:r>
      <w:r w:rsidR="00234B46">
        <w:rPr>
          <w:rFonts w:ascii="Calibri Light" w:eastAsia="Times New Roman" w:hAnsi="Calibri Light" w:cs="Tahoma"/>
          <w:sz w:val="21"/>
          <w:szCs w:val="21"/>
          <w:lang w:eastAsia="en-GB"/>
        </w:rPr>
        <w:t>/management, volunteers</w:t>
      </w:r>
      <w:r w:rsidRPr="0005216C">
        <w:rPr>
          <w:rFonts w:ascii="Calibri Light" w:eastAsia="Times New Roman" w:hAnsi="Calibri Light" w:cs="Tahoma"/>
          <w:sz w:val="21"/>
          <w:szCs w:val="21"/>
          <w:lang w:eastAsia="en-GB"/>
        </w:rPr>
        <w:t xml:space="preserve"> </w:t>
      </w:r>
      <w:r w:rsidR="00234B46">
        <w:rPr>
          <w:rFonts w:ascii="Calibri Light" w:eastAsia="Times New Roman" w:hAnsi="Calibri Light" w:cs="Tahoma"/>
          <w:sz w:val="21"/>
          <w:szCs w:val="21"/>
          <w:lang w:eastAsia="en-GB"/>
        </w:rPr>
        <w:t>and parents will be given clear guidance regarding acceptable behaviour and anything that might cause concern;</w:t>
      </w:r>
    </w:p>
    <w:p w:rsidR="0005216C" w:rsidRPr="0005216C" w:rsidRDefault="0005216C" w:rsidP="0005216C">
      <w:pPr>
        <w:numPr>
          <w:ilvl w:val="0"/>
          <w:numId w:val="5"/>
        </w:numPr>
        <w:spacing w:after="0" w:line="240" w:lineRule="auto"/>
        <w:ind w:left="1134"/>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Co</w:t>
      </w:r>
      <w:r w:rsidR="003D3117">
        <w:rPr>
          <w:rFonts w:ascii="Calibri Light" w:eastAsia="Times New Roman" w:hAnsi="Calibri Light" w:cs="Tahoma"/>
          <w:sz w:val="21"/>
          <w:szCs w:val="21"/>
          <w:lang w:eastAsia="en-GB"/>
        </w:rPr>
        <w:t>ncerns</w:t>
      </w:r>
      <w:r w:rsidRPr="0005216C">
        <w:rPr>
          <w:rFonts w:ascii="Calibri Light" w:eastAsia="Times New Roman" w:hAnsi="Calibri Light" w:cs="Tahoma"/>
          <w:sz w:val="21"/>
          <w:szCs w:val="21"/>
          <w:lang w:eastAsia="en-GB"/>
        </w:rPr>
        <w:t xml:space="preserve"> related to child protection are dealt with in accordance with the </w:t>
      </w:r>
      <w:r w:rsidR="003D3117">
        <w:rPr>
          <w:rFonts w:ascii="Calibri Light" w:eastAsia="Times New Roman" w:hAnsi="Calibri Light" w:cs="Tahoma"/>
          <w:sz w:val="21"/>
          <w:szCs w:val="21"/>
          <w:lang w:eastAsia="en-GB"/>
        </w:rPr>
        <w:t>setting’s safeguarding and</w:t>
      </w:r>
      <w:r w:rsidRPr="0005216C">
        <w:rPr>
          <w:rFonts w:ascii="Calibri Light" w:eastAsia="Times New Roman" w:hAnsi="Calibri Light" w:cs="Tahoma"/>
          <w:sz w:val="21"/>
          <w:szCs w:val="21"/>
          <w:lang w:eastAsia="en-GB"/>
        </w:rPr>
        <w:t xml:space="preserve"> child protection procedures.</w:t>
      </w:r>
    </w:p>
    <w:p w:rsidR="0005216C" w:rsidRPr="0005216C" w:rsidRDefault="0005216C" w:rsidP="0005216C">
      <w:pPr>
        <w:spacing w:after="0" w:line="240" w:lineRule="auto"/>
        <w:jc w:val="both"/>
        <w:rPr>
          <w:rFonts w:ascii="Calibri Light" w:eastAsia="Times New Roman" w:hAnsi="Calibri Light" w:cs="Tahoma"/>
          <w:b/>
          <w:iCs/>
          <w:sz w:val="21"/>
          <w:szCs w:val="21"/>
          <w:lang w:eastAsia="en-GB"/>
        </w:rPr>
      </w:pPr>
    </w:p>
    <w:p w:rsidR="0005216C" w:rsidRPr="0005216C" w:rsidRDefault="0005216C" w:rsidP="006E0964">
      <w:pPr>
        <w:pStyle w:val="Heading2"/>
        <w:rPr>
          <w:rFonts w:ascii="Calibri Light" w:eastAsia="Times New Roman" w:hAnsi="Calibri Light"/>
          <w:sz w:val="21"/>
          <w:szCs w:val="21"/>
          <w:lang w:eastAsia="en-GB"/>
        </w:rPr>
      </w:pPr>
      <w:bookmarkStart w:id="11" w:name="_Toc430595457"/>
      <w:r w:rsidRPr="0005216C">
        <w:rPr>
          <w:rFonts w:eastAsia="Times New Roman"/>
          <w:lang w:eastAsia="en-GB"/>
        </w:rPr>
        <w:t>Review and Monitoring</w:t>
      </w:r>
      <w:bookmarkEnd w:id="11"/>
    </w:p>
    <w:p w:rsidR="003D3117" w:rsidRDefault="003D3117" w:rsidP="0005216C">
      <w:pPr>
        <w:spacing w:after="0" w:line="240" w:lineRule="auto"/>
        <w:jc w:val="both"/>
        <w:rPr>
          <w:rFonts w:ascii="Calibri Light" w:eastAsia="Times New Roman" w:hAnsi="Calibri Light" w:cs="Tahoma"/>
          <w:iCs/>
          <w:sz w:val="21"/>
          <w:szCs w:val="21"/>
          <w:lang w:eastAsia="en-GB"/>
        </w:rPr>
      </w:pPr>
      <w:r>
        <w:rPr>
          <w:rFonts w:ascii="Calibri Light" w:eastAsia="Times New Roman" w:hAnsi="Calibri Light" w:cs="Tahoma"/>
          <w:iCs/>
          <w:sz w:val="21"/>
          <w:szCs w:val="21"/>
          <w:lang w:eastAsia="en-GB"/>
        </w:rPr>
        <w:t>We will monitored and review this policy regularly, and at least annually.</w:t>
      </w:r>
    </w:p>
    <w:p w:rsidR="003D3117" w:rsidRDefault="003D3117" w:rsidP="0005216C">
      <w:pPr>
        <w:spacing w:after="0" w:line="240" w:lineRule="auto"/>
        <w:jc w:val="both"/>
        <w:rPr>
          <w:rFonts w:ascii="Calibri Light" w:eastAsia="Times New Roman" w:hAnsi="Calibri Light" w:cs="Tahoma"/>
          <w:iCs/>
          <w:sz w:val="21"/>
          <w:szCs w:val="21"/>
          <w:lang w:eastAsia="en-GB"/>
        </w:rPr>
      </w:pPr>
    </w:p>
    <w:p w:rsidR="0005216C" w:rsidRPr="0005216C" w:rsidRDefault="0005216C" w:rsidP="009A3433">
      <w:pPr>
        <w:pStyle w:val="Heading2"/>
        <w:spacing w:after="60"/>
        <w:rPr>
          <w:rFonts w:ascii="Calibri Light" w:eastAsia="Times New Roman" w:hAnsi="Calibri Light"/>
          <w:sz w:val="21"/>
          <w:szCs w:val="21"/>
          <w:lang w:eastAsia="en-GB"/>
        </w:rPr>
      </w:pPr>
      <w:bookmarkStart w:id="12" w:name="_Toc430595458"/>
      <w:r w:rsidRPr="003540B6">
        <w:t xml:space="preserve">Named </w:t>
      </w:r>
      <w:r w:rsidR="003D3117">
        <w:t xml:space="preserve">Online </w:t>
      </w:r>
      <w:r w:rsidRPr="003540B6">
        <w:t>Safety</w:t>
      </w:r>
      <w:r w:rsidRPr="0005216C">
        <w:rPr>
          <w:rFonts w:eastAsia="Times New Roman"/>
          <w:lang w:eastAsia="en-GB"/>
        </w:rPr>
        <w:t xml:space="preserve"> lead – roles and responsibilities</w:t>
      </w:r>
      <w:bookmarkEnd w:id="12"/>
    </w:p>
    <w:p w:rsidR="0005216C" w:rsidRPr="0005216C" w:rsidRDefault="0005216C" w:rsidP="009A3433">
      <w:pPr>
        <w:spacing w:after="6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 named e-safety lead is </w:t>
      </w:r>
      <w:r w:rsidR="003D3117">
        <w:rPr>
          <w:rFonts w:ascii="Calibri Light" w:eastAsia="Times New Roman" w:hAnsi="Calibri Light" w:cs="Tahoma"/>
          <w:sz w:val="21"/>
          <w:szCs w:val="21"/>
          <w:lang w:eastAsia="en-GB"/>
        </w:rPr>
        <w:t>helpful</w:t>
      </w:r>
      <w:r w:rsidRPr="0005216C">
        <w:rPr>
          <w:rFonts w:ascii="Calibri Light" w:eastAsia="Times New Roman" w:hAnsi="Calibri Light" w:cs="Tahoma"/>
          <w:sz w:val="21"/>
          <w:szCs w:val="21"/>
          <w:lang w:eastAsia="en-GB"/>
        </w:rPr>
        <w:t xml:space="preserve"> </w:t>
      </w:r>
      <w:r w:rsidR="003D3117">
        <w:rPr>
          <w:rFonts w:ascii="Calibri Light" w:eastAsia="Times New Roman" w:hAnsi="Calibri Light" w:cs="Tahoma"/>
          <w:sz w:val="21"/>
          <w:szCs w:val="21"/>
          <w:lang w:eastAsia="en-GB"/>
        </w:rPr>
        <w:t>in</w:t>
      </w:r>
      <w:r w:rsidRPr="0005216C">
        <w:rPr>
          <w:rFonts w:ascii="Calibri Light" w:eastAsia="Times New Roman" w:hAnsi="Calibri Light" w:cs="Tahoma"/>
          <w:sz w:val="21"/>
          <w:szCs w:val="21"/>
          <w:lang w:eastAsia="en-GB"/>
        </w:rPr>
        <w:t xml:space="preserve"> developing and maintaining an e-safety culture within the setting. </w:t>
      </w:r>
      <w:r w:rsidR="003D3117">
        <w:rPr>
          <w:rFonts w:ascii="Calibri Light" w:eastAsia="Times New Roman" w:hAnsi="Calibri Light" w:cs="Tahoma"/>
          <w:sz w:val="21"/>
          <w:szCs w:val="21"/>
          <w:lang w:eastAsia="en-GB"/>
        </w:rPr>
        <w:t>This will usually be the setting</w:t>
      </w:r>
      <w:r w:rsidR="009E64C9">
        <w:rPr>
          <w:rFonts w:ascii="Calibri Light" w:eastAsia="Times New Roman" w:hAnsi="Calibri Light" w:cs="Tahoma"/>
          <w:sz w:val="21"/>
          <w:szCs w:val="21"/>
          <w:lang w:eastAsia="en-GB"/>
        </w:rPr>
        <w:t>’</w:t>
      </w:r>
      <w:r w:rsidR="003D3117">
        <w:rPr>
          <w:rFonts w:ascii="Calibri Light" w:eastAsia="Times New Roman" w:hAnsi="Calibri Light" w:cs="Tahoma"/>
          <w:sz w:val="21"/>
          <w:szCs w:val="21"/>
          <w:lang w:eastAsia="en-GB"/>
        </w:rPr>
        <w:t>s manager.</w:t>
      </w:r>
    </w:p>
    <w:p w:rsidR="0005216C" w:rsidRPr="0005216C" w:rsidRDefault="0005216C" w:rsidP="009A3433">
      <w:pPr>
        <w:spacing w:after="6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The responsibilities of this role are to:</w:t>
      </w:r>
    </w:p>
    <w:p w:rsidR="0005216C" w:rsidRPr="0005216C" w:rsidRDefault="003D3117" w:rsidP="00AA275F">
      <w:pPr>
        <w:numPr>
          <w:ilvl w:val="0"/>
          <w:numId w:val="6"/>
        </w:numPr>
        <w:spacing w:after="6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Develop a culture of online safety </w:t>
      </w:r>
      <w:r w:rsidR="0005216C" w:rsidRPr="0005216C">
        <w:rPr>
          <w:rFonts w:ascii="Calibri Light" w:eastAsia="Times New Roman" w:hAnsi="Calibri Light" w:cs="Tahoma"/>
          <w:sz w:val="21"/>
          <w:szCs w:val="21"/>
          <w:lang w:eastAsia="en-GB"/>
        </w:rPr>
        <w:t xml:space="preserve">at </w:t>
      </w:r>
      <w:r w:rsidR="009D0CEC" w:rsidRPr="009D0CEC">
        <w:rPr>
          <w:rFonts w:ascii="Calibri Light" w:eastAsia="Times New Roman" w:hAnsi="Calibri Light" w:cs="Tahoma"/>
          <w:color w:val="FF0000"/>
          <w:sz w:val="21"/>
          <w:szCs w:val="21"/>
          <w:lang w:eastAsia="en-GB"/>
        </w:rPr>
        <w:t>[name of setting]</w:t>
      </w:r>
      <w:r w:rsidR="00315BF2">
        <w:rPr>
          <w:rFonts w:ascii="Calibri Light" w:eastAsia="Times New Roman" w:hAnsi="Calibri Light" w:cs="Tahoma"/>
          <w:sz w:val="21"/>
          <w:szCs w:val="21"/>
          <w:lang w:eastAsia="en-GB"/>
        </w:rPr>
        <w:t>;</w:t>
      </w:r>
    </w:p>
    <w:p w:rsidR="0005216C" w:rsidRPr="0005216C" w:rsidRDefault="0005216C" w:rsidP="00AA275F">
      <w:pPr>
        <w:numPr>
          <w:ilvl w:val="0"/>
          <w:numId w:val="6"/>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Be the named point of contact on all e-safety issues</w:t>
      </w:r>
      <w:r w:rsidR="00315BF2">
        <w:rPr>
          <w:rFonts w:ascii="Calibri Light" w:eastAsia="Times New Roman" w:hAnsi="Calibri Light" w:cs="Tahoma"/>
          <w:sz w:val="21"/>
          <w:szCs w:val="21"/>
          <w:lang w:eastAsia="en-GB"/>
        </w:rPr>
        <w:t>;</w:t>
      </w:r>
    </w:p>
    <w:p w:rsidR="0005216C" w:rsidRPr="0005216C" w:rsidRDefault="0005216C" w:rsidP="00AA275F">
      <w:pPr>
        <w:numPr>
          <w:ilvl w:val="0"/>
          <w:numId w:val="6"/>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Ensure e-safety is included as part of the induction procedures and an Acceptable Use Policy is signed an</w:t>
      </w:r>
      <w:r w:rsidR="00315BF2">
        <w:rPr>
          <w:rFonts w:ascii="Calibri Light" w:eastAsia="Times New Roman" w:hAnsi="Calibri Light" w:cs="Tahoma"/>
          <w:sz w:val="21"/>
          <w:szCs w:val="21"/>
          <w:lang w:eastAsia="en-GB"/>
        </w:rPr>
        <w:t>d dated by staff and volunteers;</w:t>
      </w:r>
    </w:p>
    <w:p w:rsidR="0005216C" w:rsidRPr="0005216C" w:rsidRDefault="0005216C" w:rsidP="00AA275F">
      <w:pPr>
        <w:numPr>
          <w:ilvl w:val="0"/>
          <w:numId w:val="6"/>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Monitor e-safety, such as: </w:t>
      </w:r>
    </w:p>
    <w:p w:rsidR="0005216C" w:rsidRPr="0005216C" w:rsidRDefault="0005216C" w:rsidP="00AA275F">
      <w:pPr>
        <w:numPr>
          <w:ilvl w:val="1"/>
          <w:numId w:val="25"/>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ensuring filters and other security </w:t>
      </w:r>
      <w:r w:rsidR="003D3117">
        <w:rPr>
          <w:rFonts w:ascii="Calibri Light" w:eastAsia="Times New Roman" w:hAnsi="Calibri Light" w:cs="Tahoma"/>
          <w:sz w:val="21"/>
          <w:szCs w:val="21"/>
          <w:lang w:eastAsia="en-GB"/>
        </w:rPr>
        <w:t>is</w:t>
      </w:r>
      <w:r w:rsidRPr="0005216C">
        <w:rPr>
          <w:rFonts w:ascii="Calibri Light" w:eastAsia="Times New Roman" w:hAnsi="Calibri Light" w:cs="Tahoma"/>
          <w:sz w:val="21"/>
          <w:szCs w:val="21"/>
          <w:lang w:eastAsia="en-GB"/>
        </w:rPr>
        <w:t xml:space="preserve"> in place</w:t>
      </w:r>
      <w:r w:rsidR="00315BF2">
        <w:rPr>
          <w:rFonts w:ascii="Calibri Light" w:eastAsia="Times New Roman" w:hAnsi="Calibri Light" w:cs="Tahoma"/>
          <w:sz w:val="21"/>
          <w:szCs w:val="21"/>
          <w:lang w:eastAsia="en-GB"/>
        </w:rPr>
        <w:t>;</w:t>
      </w:r>
    </w:p>
    <w:p w:rsidR="0005216C" w:rsidRPr="0005216C" w:rsidRDefault="0005216C" w:rsidP="00AA275F">
      <w:pPr>
        <w:numPr>
          <w:ilvl w:val="1"/>
          <w:numId w:val="25"/>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maintaining an e-safety incident log t</w:t>
      </w:r>
      <w:r w:rsidR="00315BF2">
        <w:rPr>
          <w:rFonts w:ascii="Calibri Light" w:eastAsia="Times New Roman" w:hAnsi="Calibri Light" w:cs="Tahoma"/>
          <w:sz w:val="21"/>
          <w:szCs w:val="21"/>
          <w:lang w:eastAsia="en-GB"/>
        </w:rPr>
        <w:t>o record concerns and incidents;</w:t>
      </w:r>
    </w:p>
    <w:p w:rsidR="0005216C" w:rsidRPr="0005216C" w:rsidRDefault="0005216C" w:rsidP="00AA275F">
      <w:pPr>
        <w:numPr>
          <w:ilvl w:val="0"/>
          <w:numId w:val="6"/>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Ensure that all staff, volunteers and </w:t>
      </w:r>
      <w:r w:rsidR="003D3117">
        <w:rPr>
          <w:rFonts w:ascii="Calibri Light" w:eastAsia="Times New Roman" w:hAnsi="Calibri Light" w:cs="Tahoma"/>
          <w:sz w:val="21"/>
          <w:szCs w:val="21"/>
          <w:lang w:eastAsia="en-GB"/>
        </w:rPr>
        <w:t xml:space="preserve">management </w:t>
      </w:r>
      <w:r w:rsidRPr="0005216C">
        <w:rPr>
          <w:rFonts w:ascii="Calibri Light" w:eastAsia="Times New Roman" w:hAnsi="Calibri Light" w:cs="Tahoma"/>
          <w:sz w:val="21"/>
          <w:szCs w:val="21"/>
          <w:lang w:eastAsia="en-GB"/>
        </w:rPr>
        <w:t>know what to do if they are co</w:t>
      </w:r>
      <w:r w:rsidR="00315BF2">
        <w:rPr>
          <w:rFonts w:ascii="Calibri Light" w:eastAsia="Times New Roman" w:hAnsi="Calibri Light" w:cs="Tahoma"/>
          <w:sz w:val="21"/>
          <w:szCs w:val="21"/>
          <w:lang w:eastAsia="en-GB"/>
        </w:rPr>
        <w:t xml:space="preserve">ncerned about an </w:t>
      </w:r>
      <w:r w:rsidR="003D3117">
        <w:rPr>
          <w:rFonts w:ascii="Calibri Light" w:eastAsia="Times New Roman" w:hAnsi="Calibri Light" w:cs="Tahoma"/>
          <w:sz w:val="21"/>
          <w:szCs w:val="21"/>
          <w:lang w:eastAsia="en-GB"/>
        </w:rPr>
        <w:t xml:space="preserve">online </w:t>
      </w:r>
      <w:r w:rsidR="00315BF2">
        <w:rPr>
          <w:rFonts w:ascii="Calibri Light" w:eastAsia="Times New Roman" w:hAnsi="Calibri Light" w:cs="Tahoma"/>
          <w:sz w:val="21"/>
          <w:szCs w:val="21"/>
          <w:lang w:eastAsia="en-GB"/>
        </w:rPr>
        <w:t>safety issue;</w:t>
      </w:r>
    </w:p>
    <w:p w:rsidR="0005216C" w:rsidRPr="0005216C" w:rsidRDefault="003D3117" w:rsidP="00AA275F">
      <w:pPr>
        <w:numPr>
          <w:ilvl w:val="0"/>
          <w:numId w:val="6"/>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Keep up-to-date</w:t>
      </w:r>
      <w:r w:rsidR="0005216C" w:rsidRPr="0005216C">
        <w:rPr>
          <w:rFonts w:ascii="Calibri Light" w:eastAsia="Times New Roman" w:hAnsi="Calibri Light" w:cs="Tahoma"/>
          <w:sz w:val="21"/>
          <w:szCs w:val="21"/>
          <w:lang w:eastAsia="en-GB"/>
        </w:rPr>
        <w:t xml:space="preserve"> </w:t>
      </w:r>
      <w:r>
        <w:rPr>
          <w:rFonts w:ascii="Calibri Light" w:eastAsia="Times New Roman" w:hAnsi="Calibri Light" w:cs="Tahoma"/>
          <w:sz w:val="21"/>
          <w:szCs w:val="21"/>
          <w:lang w:eastAsia="en-GB"/>
        </w:rPr>
        <w:t>with e-safety issues;</w:t>
      </w:r>
    </w:p>
    <w:p w:rsidR="0005216C" w:rsidRPr="0005216C" w:rsidRDefault="0005216C" w:rsidP="00AA275F">
      <w:pPr>
        <w:numPr>
          <w:ilvl w:val="0"/>
          <w:numId w:val="6"/>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Ensure that e-safety is embedded acros</w:t>
      </w:r>
      <w:r w:rsidR="00315BF2">
        <w:rPr>
          <w:rFonts w:ascii="Calibri Light" w:eastAsia="Times New Roman" w:hAnsi="Calibri Light" w:cs="Tahoma"/>
          <w:sz w:val="21"/>
          <w:szCs w:val="21"/>
          <w:lang w:eastAsia="en-GB"/>
        </w:rPr>
        <w:t>s all activities as appropriate;</w:t>
      </w:r>
    </w:p>
    <w:p w:rsidR="0005216C" w:rsidRPr="0005216C" w:rsidRDefault="0005216C" w:rsidP="00AA275F">
      <w:pPr>
        <w:numPr>
          <w:ilvl w:val="0"/>
          <w:numId w:val="6"/>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Ensure that e-safety is promoted to parents/carers, children and others in the sett</w:t>
      </w:r>
      <w:r w:rsidR="00315BF2">
        <w:rPr>
          <w:rFonts w:ascii="Calibri Light" w:eastAsia="Times New Roman" w:hAnsi="Calibri Light" w:cs="Tahoma"/>
          <w:sz w:val="21"/>
          <w:szCs w:val="21"/>
          <w:lang w:eastAsia="en-GB"/>
        </w:rPr>
        <w:t>ing, the home and the community;</w:t>
      </w:r>
    </w:p>
    <w:p w:rsidR="0005216C" w:rsidRPr="0005216C" w:rsidRDefault="0005216C" w:rsidP="00AA275F">
      <w:pPr>
        <w:numPr>
          <w:ilvl w:val="0"/>
          <w:numId w:val="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Review and update e-safe</w:t>
      </w:r>
      <w:r w:rsidR="003D3117">
        <w:rPr>
          <w:rFonts w:ascii="Calibri Light" w:eastAsia="Times New Roman" w:hAnsi="Calibri Light" w:cs="Tahoma"/>
          <w:sz w:val="21"/>
          <w:szCs w:val="21"/>
          <w:lang w:eastAsia="en-GB"/>
        </w:rPr>
        <w:t>ty policies and procedures.</w:t>
      </w:r>
    </w:p>
    <w:p w:rsidR="0005216C" w:rsidRDefault="0005216C" w:rsidP="0005216C"/>
    <w:p w:rsidR="006A1A4C" w:rsidRDefault="006A1A4C">
      <w:pPr>
        <w:rPr>
          <w:rFonts w:asciiTheme="majorHAnsi" w:eastAsia="Times New Roman" w:hAnsiTheme="majorHAnsi" w:cstheme="majorBidi"/>
          <w:color w:val="2E74B5" w:themeColor="accent1" w:themeShade="BF"/>
          <w:sz w:val="28"/>
          <w:szCs w:val="32"/>
          <w:lang w:eastAsia="en-GB"/>
        </w:rPr>
      </w:pPr>
      <w:bookmarkStart w:id="13" w:name="_Toc430595459"/>
      <w:r>
        <w:rPr>
          <w:rFonts w:eastAsia="Times New Roman"/>
          <w:lang w:eastAsia="en-GB"/>
        </w:rPr>
        <w:br w:type="page"/>
      </w:r>
    </w:p>
    <w:p w:rsidR="00EF339B" w:rsidRPr="0005216C" w:rsidRDefault="00EF339B" w:rsidP="00AA275F">
      <w:pPr>
        <w:pStyle w:val="Heading1"/>
        <w:numPr>
          <w:ilvl w:val="0"/>
          <w:numId w:val="17"/>
        </w:numPr>
        <w:ind w:left="426"/>
        <w:rPr>
          <w:rFonts w:eastAsia="Times New Roman"/>
          <w:lang w:eastAsia="en-GB"/>
        </w:rPr>
      </w:pPr>
      <w:r w:rsidRPr="0005216C">
        <w:rPr>
          <w:rFonts w:eastAsia="Times New Roman"/>
          <w:lang w:eastAsia="en-GB"/>
        </w:rPr>
        <w:lastRenderedPageBreak/>
        <w:t xml:space="preserve">Use of </w:t>
      </w:r>
      <w:r w:rsidR="003D3117">
        <w:rPr>
          <w:rFonts w:eastAsia="Times New Roman"/>
          <w:lang w:eastAsia="en-GB"/>
        </w:rPr>
        <w:t>technology</w:t>
      </w:r>
      <w:bookmarkEnd w:id="13"/>
    </w:p>
    <w:p w:rsidR="00EF339B" w:rsidRPr="0005216C" w:rsidRDefault="00EF339B" w:rsidP="00EF339B">
      <w:pPr>
        <w:spacing w:after="0" w:line="240" w:lineRule="auto"/>
        <w:rPr>
          <w:rFonts w:ascii="Calibri Light" w:eastAsia="Times New Roman" w:hAnsi="Calibri Light" w:cs="Tahoma"/>
          <w:b/>
          <w:bCs/>
          <w:sz w:val="21"/>
          <w:szCs w:val="21"/>
          <w:lang w:eastAsia="en-GB"/>
        </w:rPr>
      </w:pPr>
    </w:p>
    <w:p w:rsidR="00EF339B" w:rsidRPr="003D3117" w:rsidRDefault="00EF339B" w:rsidP="009A3433">
      <w:pPr>
        <w:spacing w:after="60" w:line="240" w:lineRule="auto"/>
        <w:rPr>
          <w:rFonts w:ascii="Calibri Light" w:eastAsia="Times New Roman" w:hAnsi="Calibri Light" w:cs="Tahoma"/>
          <w:color w:val="FF0000"/>
          <w:sz w:val="21"/>
          <w:szCs w:val="21"/>
          <w:lang w:eastAsia="en-GB"/>
        </w:rPr>
      </w:pPr>
      <w:r w:rsidRPr="003D3117">
        <w:rPr>
          <w:rFonts w:ascii="Calibri Light" w:eastAsia="Times New Roman" w:hAnsi="Calibri Light" w:cs="Tahoma"/>
          <w:b/>
          <w:bCs/>
          <w:color w:val="FF0000"/>
          <w:sz w:val="21"/>
          <w:szCs w:val="21"/>
          <w:lang w:eastAsia="en-GB"/>
        </w:rPr>
        <w:t>Children should never be allowed to use the internet in the setting without adult supervision</w:t>
      </w:r>
      <w:r w:rsidRPr="003D3117">
        <w:rPr>
          <w:rFonts w:ascii="Calibri Light" w:eastAsia="Times New Roman" w:hAnsi="Calibri Light" w:cs="Tahoma"/>
          <w:color w:val="FF0000"/>
          <w:sz w:val="21"/>
          <w:szCs w:val="21"/>
          <w:lang w:eastAsia="en-GB"/>
        </w:rPr>
        <w:t xml:space="preserve"> </w:t>
      </w:r>
    </w:p>
    <w:p w:rsidR="00EF339B" w:rsidRPr="0005216C" w:rsidRDefault="00EF339B" w:rsidP="009A3433">
      <w:pPr>
        <w:spacing w:after="60" w:line="240" w:lineRule="auto"/>
        <w:rPr>
          <w:rFonts w:ascii="Calibri Light" w:eastAsia="Times New Roman" w:hAnsi="Calibri Light" w:cs="Tahoma"/>
          <w:sz w:val="21"/>
          <w:szCs w:val="21"/>
          <w:lang w:eastAsia="en-GB"/>
        </w:rPr>
      </w:pPr>
    </w:p>
    <w:p w:rsidR="00EF339B" w:rsidRPr="0005216C" w:rsidRDefault="00EF339B" w:rsidP="009A3433">
      <w:p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w:t>
      </w:r>
      <w:r w:rsidR="00AE62A9">
        <w:rPr>
          <w:rFonts w:ascii="Calibri Light" w:eastAsia="Times New Roman" w:hAnsi="Calibri Light" w:cs="Tahoma"/>
          <w:sz w:val="21"/>
          <w:szCs w:val="21"/>
          <w:lang w:eastAsia="en-GB"/>
        </w:rPr>
        <w:t xml:space="preserve">/volunteers and management </w:t>
      </w:r>
      <w:r w:rsidRPr="0005216C">
        <w:rPr>
          <w:rFonts w:ascii="Calibri Light" w:eastAsia="Times New Roman" w:hAnsi="Calibri Light" w:cs="Tahoma"/>
          <w:sz w:val="21"/>
          <w:szCs w:val="21"/>
          <w:lang w:eastAsia="en-GB"/>
        </w:rPr>
        <w:t xml:space="preserve">who use the </w:t>
      </w:r>
      <w:r w:rsidR="008B56A3">
        <w:rPr>
          <w:rFonts w:ascii="Calibri Light" w:eastAsia="Times New Roman" w:hAnsi="Calibri Light" w:cs="Tahoma"/>
          <w:sz w:val="21"/>
          <w:szCs w:val="21"/>
          <w:lang w:eastAsia="en-GB"/>
        </w:rPr>
        <w:t>setting</w:t>
      </w:r>
      <w:r w:rsidRPr="0005216C">
        <w:rPr>
          <w:rFonts w:ascii="Calibri Light" w:eastAsia="Times New Roman" w:hAnsi="Calibri Light" w:cs="Tahoma"/>
          <w:sz w:val="21"/>
          <w:szCs w:val="21"/>
          <w:lang w:eastAsia="en-GB"/>
        </w:rPr>
        <w:t xml:space="preserve">’s </w:t>
      </w:r>
      <w:r w:rsidR="00AE62A9">
        <w:rPr>
          <w:rFonts w:ascii="Calibri Light" w:eastAsia="Times New Roman" w:hAnsi="Calibri Light" w:cs="Tahoma"/>
          <w:sz w:val="21"/>
          <w:szCs w:val="21"/>
          <w:lang w:eastAsia="en-GB"/>
        </w:rPr>
        <w:t>computer</w:t>
      </w:r>
      <w:r w:rsidRPr="0005216C">
        <w:rPr>
          <w:rFonts w:ascii="Calibri Light" w:eastAsia="Times New Roman" w:hAnsi="Calibri Light" w:cs="Tahoma"/>
          <w:sz w:val="21"/>
          <w:szCs w:val="21"/>
          <w:lang w:eastAsia="en-GB"/>
        </w:rPr>
        <w:t xml:space="preserve"> and communications systems: </w:t>
      </w:r>
    </w:p>
    <w:p w:rsidR="00AE62A9" w:rsidRPr="0005216C" w:rsidRDefault="00AE62A9" w:rsidP="00AA275F">
      <w:pPr>
        <w:numPr>
          <w:ilvl w:val="0"/>
          <w:numId w:val="12"/>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Must use the systems</w:t>
      </w:r>
      <w:r>
        <w:rPr>
          <w:rFonts w:ascii="Calibri Light" w:eastAsia="Times New Roman" w:hAnsi="Calibri Light" w:cs="Tahoma"/>
          <w:sz w:val="21"/>
          <w:szCs w:val="21"/>
          <w:lang w:eastAsia="en-GB"/>
        </w:rPr>
        <w:t xml:space="preserve"> responsibly and keep them safe;</w:t>
      </w:r>
    </w:p>
    <w:p w:rsidR="00AE62A9" w:rsidRPr="00AE62A9" w:rsidRDefault="00AE62A9" w:rsidP="00AA275F">
      <w:pPr>
        <w:numPr>
          <w:ilvl w:val="0"/>
          <w:numId w:val="12"/>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Must maintain safe professional </w:t>
      </w:r>
      <w:r>
        <w:rPr>
          <w:rFonts w:ascii="Calibri Light" w:eastAsia="Times New Roman" w:hAnsi="Calibri Light" w:cs="Tahoma"/>
          <w:sz w:val="21"/>
          <w:szCs w:val="21"/>
          <w:lang w:eastAsia="en-GB"/>
        </w:rPr>
        <w:t>boundaries with parents, for example communicating with parents via email and social networking sites;</w:t>
      </w:r>
    </w:p>
    <w:p w:rsidR="00EF339B" w:rsidRPr="0005216C" w:rsidRDefault="00EF339B" w:rsidP="00AA275F">
      <w:pPr>
        <w:numPr>
          <w:ilvl w:val="0"/>
          <w:numId w:val="12"/>
        </w:numPr>
        <w:spacing w:after="8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Mus</w:t>
      </w:r>
      <w:r w:rsidR="00AE62A9">
        <w:rPr>
          <w:rFonts w:ascii="Calibri Light" w:eastAsia="Times New Roman" w:hAnsi="Calibri Light" w:cs="Tahoma"/>
          <w:sz w:val="21"/>
          <w:szCs w:val="21"/>
          <w:lang w:eastAsia="en-GB"/>
        </w:rPr>
        <w:t>t sign an Acceptable Use Policy.</w:t>
      </w:r>
    </w:p>
    <w:p w:rsidR="00EF339B" w:rsidRPr="00EF339B" w:rsidRDefault="00EF339B" w:rsidP="00EF339B">
      <w:pPr>
        <w:spacing w:after="0" w:line="240" w:lineRule="auto"/>
        <w:jc w:val="both"/>
        <w:rPr>
          <w:rFonts w:ascii="Calibri Light" w:eastAsia="Times New Roman" w:hAnsi="Calibri Light" w:cs="Tahoma"/>
          <w:sz w:val="21"/>
          <w:szCs w:val="21"/>
          <w:lang w:eastAsia="en-GB"/>
        </w:rPr>
      </w:pPr>
    </w:p>
    <w:p w:rsidR="0005216C" w:rsidRPr="0005216C" w:rsidRDefault="004A73AB" w:rsidP="00AA275F">
      <w:pPr>
        <w:pStyle w:val="Heading1"/>
        <w:numPr>
          <w:ilvl w:val="1"/>
          <w:numId w:val="15"/>
        </w:numPr>
        <w:spacing w:after="60"/>
        <w:ind w:left="426"/>
        <w:rPr>
          <w:rFonts w:ascii="Calibri Light" w:eastAsia="Times New Roman" w:hAnsi="Calibri Light"/>
          <w:sz w:val="21"/>
          <w:szCs w:val="21"/>
          <w:lang w:eastAsia="en-GB"/>
        </w:rPr>
      </w:pPr>
      <w:bookmarkStart w:id="14" w:name="_Toc430595460"/>
      <w:r>
        <w:rPr>
          <w:rFonts w:eastAsia="Times New Roman"/>
          <w:lang w:eastAsia="en-GB"/>
        </w:rPr>
        <w:t>E-S</w:t>
      </w:r>
      <w:r w:rsidR="0005216C" w:rsidRPr="0005216C">
        <w:rPr>
          <w:rFonts w:eastAsia="Times New Roman"/>
          <w:lang w:eastAsia="en-GB"/>
        </w:rPr>
        <w:t>afety and use of digital devices</w:t>
      </w:r>
      <w:bookmarkEnd w:id="14"/>
      <w:r w:rsidR="0005216C" w:rsidRPr="0005216C">
        <w:rPr>
          <w:rFonts w:eastAsia="Times New Roman"/>
          <w:lang w:eastAsia="en-GB"/>
        </w:rPr>
        <w:t xml:space="preserve"> </w:t>
      </w:r>
    </w:p>
    <w:p w:rsidR="0005216C" w:rsidRPr="0005216C" w:rsidRDefault="009E64C9" w:rsidP="009A3433">
      <w:p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A</w:t>
      </w:r>
      <w:r w:rsidR="0005216C" w:rsidRPr="0005216C">
        <w:rPr>
          <w:rFonts w:ascii="Calibri Light" w:eastAsia="Times New Roman" w:hAnsi="Calibri Light" w:cs="Tahoma"/>
          <w:sz w:val="21"/>
          <w:szCs w:val="21"/>
          <w:lang w:eastAsia="en-GB"/>
        </w:rPr>
        <w:t>ll</w:t>
      </w:r>
      <w:r w:rsidR="00AE62A9">
        <w:rPr>
          <w:rFonts w:ascii="Calibri Light" w:eastAsia="Times New Roman" w:hAnsi="Calibri Light" w:cs="Tahoma"/>
          <w:sz w:val="21"/>
          <w:szCs w:val="21"/>
          <w:lang w:eastAsia="en-GB"/>
        </w:rPr>
        <w:t xml:space="preserve"> staff/volunteers, management, parents and children </w:t>
      </w:r>
      <w:r w:rsidR="0005216C" w:rsidRPr="0005216C">
        <w:rPr>
          <w:rFonts w:ascii="Calibri Light" w:eastAsia="Times New Roman" w:hAnsi="Calibri Light" w:cs="Tahoma"/>
          <w:sz w:val="21"/>
          <w:szCs w:val="21"/>
          <w:lang w:eastAsia="en-GB"/>
        </w:rPr>
        <w:t>will treat others with respect and will not undertake any actions that may bring the s</w:t>
      </w:r>
      <w:r w:rsidR="00AE62A9">
        <w:rPr>
          <w:rFonts w:ascii="Calibri Light" w:eastAsia="Times New Roman" w:hAnsi="Calibri Light" w:cs="Tahoma"/>
          <w:sz w:val="21"/>
          <w:szCs w:val="21"/>
          <w:lang w:eastAsia="en-GB"/>
        </w:rPr>
        <w:t>etting</w:t>
      </w:r>
      <w:r w:rsidR="0005216C" w:rsidRPr="0005216C">
        <w:rPr>
          <w:rFonts w:ascii="Calibri Light" w:eastAsia="Times New Roman" w:hAnsi="Calibri Light" w:cs="Tahoma"/>
          <w:sz w:val="21"/>
          <w:szCs w:val="21"/>
          <w:lang w:eastAsia="en-GB"/>
        </w:rPr>
        <w:t xml:space="preserve"> into disrepute.</w:t>
      </w:r>
    </w:p>
    <w:p w:rsidR="0005216C" w:rsidRPr="0005216C" w:rsidRDefault="0005216C" w:rsidP="009A3433">
      <w:p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Mobile phones, tablets and othe</w:t>
      </w:r>
      <w:r w:rsidR="00AE62A9">
        <w:rPr>
          <w:rFonts w:ascii="Calibri Light" w:eastAsia="Times New Roman" w:hAnsi="Calibri Light" w:cs="Tahoma"/>
          <w:sz w:val="21"/>
          <w:szCs w:val="21"/>
          <w:lang w:eastAsia="en-GB"/>
        </w:rPr>
        <w:t xml:space="preserve">r digital devices can present </w:t>
      </w:r>
      <w:r w:rsidRPr="0005216C">
        <w:rPr>
          <w:rFonts w:ascii="Calibri Light" w:eastAsia="Times New Roman" w:hAnsi="Calibri Light" w:cs="Tahoma"/>
          <w:sz w:val="21"/>
          <w:szCs w:val="21"/>
          <w:lang w:eastAsia="en-GB"/>
        </w:rPr>
        <w:t xml:space="preserve">problems when not used appropriately: </w:t>
      </w:r>
    </w:p>
    <w:p w:rsidR="0005216C" w:rsidRPr="0005216C" w:rsidRDefault="0005216C" w:rsidP="00AA275F">
      <w:pPr>
        <w:numPr>
          <w:ilvl w:val="0"/>
          <w:numId w:val="7"/>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Mobile/smartphones and personal devices can allow </w:t>
      </w:r>
      <w:r w:rsidR="00AE62A9">
        <w:rPr>
          <w:rFonts w:ascii="Calibri Light" w:eastAsia="Times New Roman" w:hAnsi="Calibri Light" w:cs="Tahoma"/>
          <w:sz w:val="21"/>
          <w:szCs w:val="21"/>
          <w:lang w:eastAsia="en-GB"/>
        </w:rPr>
        <w:t>unfiltered</w:t>
      </w:r>
      <w:r w:rsidRPr="0005216C">
        <w:rPr>
          <w:rFonts w:ascii="Calibri Light" w:eastAsia="Times New Roman" w:hAnsi="Calibri Light" w:cs="Tahoma"/>
          <w:sz w:val="21"/>
          <w:szCs w:val="21"/>
          <w:lang w:eastAsia="en-GB"/>
        </w:rPr>
        <w:t xml:space="preserve"> inte</w:t>
      </w:r>
      <w:r w:rsidR="00AE62A9">
        <w:rPr>
          <w:rFonts w:ascii="Calibri Light" w:eastAsia="Times New Roman" w:hAnsi="Calibri Light" w:cs="Tahoma"/>
          <w:sz w:val="21"/>
          <w:szCs w:val="21"/>
          <w:lang w:eastAsia="en-GB"/>
        </w:rPr>
        <w:t>rnet access</w:t>
      </w:r>
      <w:r w:rsidRPr="0005216C">
        <w:rPr>
          <w:rFonts w:ascii="Calibri Light" w:eastAsia="Times New Roman" w:hAnsi="Calibri Light" w:cs="Tahoma"/>
          <w:sz w:val="21"/>
          <w:szCs w:val="21"/>
          <w:lang w:eastAsia="en-GB"/>
        </w:rPr>
        <w:t xml:space="preserve">, and therefore bypass the </w:t>
      </w:r>
      <w:r w:rsidR="00AE62A9">
        <w:rPr>
          <w:rFonts w:ascii="Calibri Light" w:eastAsia="Times New Roman" w:hAnsi="Calibri Light" w:cs="Tahoma"/>
          <w:sz w:val="21"/>
          <w:szCs w:val="21"/>
          <w:lang w:eastAsia="en-GB"/>
        </w:rPr>
        <w:t>setting’s</w:t>
      </w:r>
      <w:r w:rsidRPr="0005216C">
        <w:rPr>
          <w:rFonts w:ascii="Calibri Light" w:eastAsia="Times New Roman" w:hAnsi="Calibri Light" w:cs="Tahoma"/>
          <w:sz w:val="21"/>
          <w:szCs w:val="21"/>
          <w:lang w:eastAsia="en-GB"/>
        </w:rPr>
        <w:t xml:space="preserve"> s</w:t>
      </w:r>
      <w:r w:rsidR="00315BF2">
        <w:rPr>
          <w:rFonts w:ascii="Calibri Light" w:eastAsia="Times New Roman" w:hAnsi="Calibri Light" w:cs="Tahoma"/>
          <w:sz w:val="21"/>
          <w:szCs w:val="21"/>
          <w:lang w:eastAsia="en-GB"/>
        </w:rPr>
        <w:t>ecurity settings and filtering;</w:t>
      </w:r>
    </w:p>
    <w:p w:rsidR="0005216C" w:rsidRPr="0005216C" w:rsidRDefault="00AE62A9" w:rsidP="00AA275F">
      <w:pPr>
        <w:numPr>
          <w:ilvl w:val="0"/>
          <w:numId w:val="7"/>
        </w:numPr>
        <w:spacing w:after="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Mobile/smartphones/personal devices </w:t>
      </w:r>
      <w:r w:rsidR="0005216C" w:rsidRPr="0005216C">
        <w:rPr>
          <w:rFonts w:ascii="Calibri Light" w:eastAsia="Times New Roman" w:hAnsi="Calibri Light" w:cs="Tahoma"/>
          <w:sz w:val="21"/>
          <w:szCs w:val="21"/>
          <w:lang w:eastAsia="en-GB"/>
        </w:rPr>
        <w:t>with integrated cameras could lead to child protection</w:t>
      </w:r>
      <w:r w:rsidR="009E64C9">
        <w:rPr>
          <w:rFonts w:ascii="Calibri Light" w:eastAsia="Times New Roman" w:hAnsi="Calibri Light" w:cs="Tahoma"/>
          <w:sz w:val="21"/>
          <w:szCs w:val="21"/>
          <w:lang w:eastAsia="en-GB"/>
        </w:rPr>
        <w:t xml:space="preserve"> issues</w:t>
      </w:r>
      <w:r w:rsidR="0005216C" w:rsidRPr="0005216C">
        <w:rPr>
          <w:rFonts w:ascii="Calibri Light" w:eastAsia="Times New Roman" w:hAnsi="Calibri Light" w:cs="Tahoma"/>
          <w:sz w:val="21"/>
          <w:szCs w:val="21"/>
          <w:lang w:eastAsia="en-GB"/>
        </w:rPr>
        <w:t>, bullying</w:t>
      </w:r>
      <w:r w:rsidR="000C033D">
        <w:rPr>
          <w:rFonts w:ascii="Calibri Light" w:eastAsia="Times New Roman" w:hAnsi="Calibri Light" w:cs="Tahoma"/>
          <w:sz w:val="21"/>
          <w:szCs w:val="21"/>
          <w:lang w:eastAsia="en-GB"/>
        </w:rPr>
        <w:t>,</w:t>
      </w:r>
      <w:r w:rsidR="0005216C" w:rsidRPr="0005216C">
        <w:rPr>
          <w:rFonts w:ascii="Calibri Light" w:eastAsia="Times New Roman" w:hAnsi="Calibri Light" w:cs="Tahoma"/>
          <w:sz w:val="21"/>
          <w:szCs w:val="21"/>
          <w:lang w:eastAsia="en-GB"/>
        </w:rPr>
        <w:t xml:space="preserve"> and data pro</w:t>
      </w:r>
      <w:r>
        <w:rPr>
          <w:rFonts w:ascii="Calibri Light" w:eastAsia="Times New Roman" w:hAnsi="Calibri Light" w:cs="Tahoma"/>
          <w:sz w:val="21"/>
          <w:szCs w:val="21"/>
          <w:lang w:eastAsia="en-GB"/>
        </w:rPr>
        <w:t xml:space="preserve">tection issues, e.g. </w:t>
      </w:r>
      <w:r w:rsidR="0005216C" w:rsidRPr="0005216C">
        <w:rPr>
          <w:rFonts w:ascii="Calibri Light" w:eastAsia="Times New Roman" w:hAnsi="Calibri Light" w:cs="Tahoma"/>
          <w:sz w:val="21"/>
          <w:szCs w:val="21"/>
          <w:lang w:eastAsia="en-GB"/>
        </w:rPr>
        <w:t>use or distribution of images of children or staff.</w:t>
      </w:r>
    </w:p>
    <w:p w:rsidR="0005216C" w:rsidRDefault="0005216C" w:rsidP="0005216C"/>
    <w:p w:rsidR="0005216C" w:rsidRPr="0005216C" w:rsidRDefault="0005216C" w:rsidP="00AA275F">
      <w:pPr>
        <w:pStyle w:val="Heading1"/>
        <w:numPr>
          <w:ilvl w:val="1"/>
          <w:numId w:val="15"/>
        </w:numPr>
        <w:ind w:left="426"/>
        <w:rPr>
          <w:rFonts w:eastAsia="Times New Roman"/>
          <w:lang w:eastAsia="en-GB"/>
        </w:rPr>
      </w:pPr>
      <w:bookmarkStart w:id="15" w:name="_Toc430595461"/>
      <w:r w:rsidRPr="0005216C">
        <w:rPr>
          <w:rFonts w:eastAsia="Times New Roman"/>
          <w:lang w:eastAsia="en-GB"/>
        </w:rPr>
        <w:t>Email access</w:t>
      </w:r>
      <w:bookmarkEnd w:id="15"/>
    </w:p>
    <w:p w:rsidR="0005216C" w:rsidRPr="0005216C" w:rsidRDefault="00CC0DF6" w:rsidP="009A3433">
      <w:pPr>
        <w:spacing w:after="60" w:line="240" w:lineRule="auto"/>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Staff/volunteers and management will:</w:t>
      </w:r>
    </w:p>
    <w:p w:rsidR="0005216C" w:rsidRPr="0005216C" w:rsidRDefault="0005216C" w:rsidP="00AA275F">
      <w:pPr>
        <w:numPr>
          <w:ilvl w:val="0"/>
          <w:numId w:val="8"/>
        </w:numPr>
        <w:spacing w:after="6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use only a </w:t>
      </w:r>
      <w:r w:rsidR="00CC0DF6">
        <w:rPr>
          <w:rFonts w:ascii="Calibri Light" w:eastAsia="Times New Roman" w:hAnsi="Calibri Light" w:cs="Tahoma"/>
          <w:sz w:val="21"/>
          <w:szCs w:val="21"/>
          <w:lang w:eastAsia="en-GB"/>
        </w:rPr>
        <w:t>setting</w:t>
      </w:r>
      <w:r w:rsidRPr="0005216C">
        <w:rPr>
          <w:rFonts w:ascii="Calibri Light" w:eastAsia="Times New Roman" w:hAnsi="Calibri Light" w:cs="Tahoma"/>
          <w:sz w:val="21"/>
          <w:szCs w:val="21"/>
          <w:lang w:eastAsia="en-GB"/>
        </w:rPr>
        <w:t>-issued email account for their professional use</w:t>
      </w:r>
      <w:r w:rsidR="00315BF2">
        <w:rPr>
          <w:rFonts w:ascii="Calibri Light" w:eastAsia="Times New Roman" w:hAnsi="Calibri Light" w:cs="Tahoma"/>
          <w:sz w:val="21"/>
          <w:szCs w:val="21"/>
          <w:lang w:eastAsia="en-GB"/>
        </w:rPr>
        <w:t>;</w:t>
      </w:r>
    </w:p>
    <w:p w:rsidR="0005216C" w:rsidRPr="0005216C" w:rsidRDefault="0005216C" w:rsidP="00AA275F">
      <w:pPr>
        <w:numPr>
          <w:ilvl w:val="0"/>
          <w:numId w:val="8"/>
        </w:num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not send material that is illegal, obscene, upsetting or defamatory, or that is intended to annoy or intimidate another person. </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05216C" w:rsidRPr="0005216C" w:rsidRDefault="00CC0DF6" w:rsidP="00AA275F">
      <w:pPr>
        <w:pStyle w:val="Heading1"/>
        <w:numPr>
          <w:ilvl w:val="1"/>
          <w:numId w:val="15"/>
        </w:numPr>
        <w:spacing w:after="60"/>
        <w:ind w:left="426" w:hanging="357"/>
        <w:rPr>
          <w:rFonts w:eastAsia="Times New Roman"/>
          <w:lang w:eastAsia="en-GB"/>
        </w:rPr>
      </w:pPr>
      <w:bookmarkStart w:id="16" w:name="_Toc430595462"/>
      <w:r>
        <w:rPr>
          <w:rFonts w:eastAsia="Times New Roman"/>
          <w:lang w:eastAsia="en-GB"/>
        </w:rPr>
        <w:t>Photographs and video</w:t>
      </w:r>
      <w:bookmarkEnd w:id="16"/>
    </w:p>
    <w:p w:rsidR="0005216C" w:rsidRPr="0005216C" w:rsidRDefault="0005216C" w:rsidP="00AA275F">
      <w:pPr>
        <w:numPr>
          <w:ilvl w:val="0"/>
          <w:numId w:val="9"/>
        </w:numPr>
        <w:spacing w:after="6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We gain written parental/carer permission for use of digital photographs or video involving their child</w:t>
      </w:r>
      <w:r w:rsidR="009E64C9">
        <w:rPr>
          <w:rFonts w:ascii="Calibri Light" w:eastAsia="Times New Roman" w:hAnsi="Calibri Light" w:cs="Tahoma"/>
          <w:sz w:val="21"/>
          <w:szCs w:val="21"/>
          <w:lang w:eastAsia="en-GB"/>
        </w:rPr>
        <w:t>/children</w:t>
      </w:r>
      <w:r w:rsidRPr="0005216C">
        <w:rPr>
          <w:rFonts w:ascii="Calibri Light" w:eastAsia="Times New Roman" w:hAnsi="Calibri Light" w:cs="Tahoma"/>
          <w:sz w:val="21"/>
          <w:szCs w:val="21"/>
          <w:lang w:eastAsia="en-GB"/>
        </w:rPr>
        <w:t xml:space="preserve"> as part of the agreement form when their child join</w:t>
      </w:r>
      <w:r w:rsidRPr="00CC0DF6">
        <w:rPr>
          <w:rFonts w:ascii="Calibri Light" w:eastAsia="Times New Roman" w:hAnsi="Calibri Light" w:cs="Tahoma"/>
          <w:sz w:val="21"/>
          <w:szCs w:val="21"/>
          <w:lang w:eastAsia="en-GB"/>
        </w:rPr>
        <w:t xml:space="preserve">s </w:t>
      </w:r>
      <w:r w:rsidR="00CC0DF6" w:rsidRPr="00CC0DF6">
        <w:rPr>
          <w:rFonts w:ascii="Calibri Light" w:eastAsia="Times New Roman" w:hAnsi="Calibri Light" w:cs="Tahoma"/>
          <w:sz w:val="21"/>
          <w:szCs w:val="21"/>
          <w:lang w:eastAsia="en-GB"/>
        </w:rPr>
        <w:t>the setting</w:t>
      </w:r>
    </w:p>
    <w:p w:rsidR="0005216C" w:rsidRPr="0005216C" w:rsidRDefault="0005216C" w:rsidP="00AA275F">
      <w:pPr>
        <w:numPr>
          <w:ilvl w:val="0"/>
          <w:numId w:val="9"/>
        </w:num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Digital images/videos of children are stored </w:t>
      </w:r>
      <w:r w:rsidR="00CC0DF6">
        <w:rPr>
          <w:rFonts w:ascii="Calibri Light" w:eastAsia="Times New Roman" w:hAnsi="Calibri Light" w:cs="Tahoma"/>
          <w:sz w:val="21"/>
          <w:szCs w:val="21"/>
          <w:lang w:eastAsia="en-GB"/>
        </w:rPr>
        <w:t>appropriately</w:t>
      </w:r>
      <w:r w:rsidRPr="0005216C">
        <w:rPr>
          <w:rFonts w:ascii="Calibri Light" w:eastAsia="Times New Roman" w:hAnsi="Calibri Light" w:cs="Tahoma"/>
          <w:sz w:val="21"/>
          <w:szCs w:val="21"/>
          <w:lang w:eastAsia="en-GB"/>
        </w:rPr>
        <w:t>.</w:t>
      </w:r>
    </w:p>
    <w:p w:rsidR="0005216C" w:rsidRPr="0005216C" w:rsidRDefault="0005216C" w:rsidP="00AA275F">
      <w:pPr>
        <w:pStyle w:val="Heading1"/>
        <w:numPr>
          <w:ilvl w:val="1"/>
          <w:numId w:val="15"/>
        </w:numPr>
        <w:spacing w:after="60"/>
        <w:ind w:left="426" w:hanging="357"/>
        <w:rPr>
          <w:rFonts w:eastAsia="Times New Roman"/>
          <w:lang w:eastAsia="en-GB"/>
        </w:rPr>
      </w:pPr>
      <w:bookmarkStart w:id="17" w:name="_Toc430595463"/>
      <w:r w:rsidRPr="0005216C">
        <w:rPr>
          <w:rFonts w:eastAsia="Times New Roman"/>
          <w:lang w:eastAsia="en-GB"/>
        </w:rPr>
        <w:t>Data security</w:t>
      </w:r>
      <w:bookmarkEnd w:id="17"/>
    </w:p>
    <w:p w:rsidR="0005216C" w:rsidRPr="00CC0DF6" w:rsidRDefault="0005216C" w:rsidP="00AA275F">
      <w:pPr>
        <w:numPr>
          <w:ilvl w:val="0"/>
          <w:numId w:val="10"/>
        </w:numPr>
        <w:spacing w:after="60" w:line="240" w:lineRule="auto"/>
        <w:ind w:hanging="357"/>
        <w:jc w:val="both"/>
        <w:rPr>
          <w:rFonts w:ascii="Calibri Light" w:eastAsia="Times New Roman" w:hAnsi="Calibri Light" w:cs="Tahoma"/>
          <w:sz w:val="21"/>
          <w:szCs w:val="21"/>
          <w:lang w:eastAsia="en-GB"/>
        </w:rPr>
      </w:pPr>
      <w:r w:rsidRPr="00CC0DF6">
        <w:rPr>
          <w:rFonts w:ascii="Calibri Light" w:eastAsia="Times New Roman" w:hAnsi="Calibri Light" w:cs="Tahoma"/>
          <w:sz w:val="21"/>
          <w:szCs w:val="21"/>
          <w:lang w:eastAsia="en-GB"/>
        </w:rPr>
        <w:t>P</w:t>
      </w:r>
      <w:r w:rsidR="00CC0DF6" w:rsidRPr="00CC0DF6">
        <w:rPr>
          <w:rFonts w:ascii="Calibri Light" w:eastAsia="Times New Roman" w:hAnsi="Calibri Light" w:cs="Tahoma"/>
          <w:sz w:val="21"/>
          <w:szCs w:val="21"/>
          <w:lang w:eastAsia="en-GB"/>
        </w:rPr>
        <w:t>ersonal data is stored securely and a</w:t>
      </w:r>
      <w:r w:rsidRPr="00CC0DF6">
        <w:rPr>
          <w:rFonts w:ascii="Calibri Light" w:eastAsia="Times New Roman" w:hAnsi="Calibri Light" w:cs="Tahoma"/>
          <w:sz w:val="21"/>
          <w:szCs w:val="21"/>
          <w:lang w:eastAsia="en-GB"/>
        </w:rPr>
        <w:t>ccess to personal data is strictly controlled by</w:t>
      </w:r>
      <w:r w:rsidR="00CC0DF6" w:rsidRPr="00CC0DF6">
        <w:rPr>
          <w:rFonts w:ascii="Calibri Light" w:eastAsia="Times New Roman" w:hAnsi="Calibri Light" w:cs="Tahoma"/>
          <w:sz w:val="21"/>
          <w:szCs w:val="21"/>
          <w:lang w:eastAsia="en-GB"/>
        </w:rPr>
        <w:t xml:space="preserve"> the </w:t>
      </w:r>
      <w:r w:rsidR="00C830D3">
        <w:rPr>
          <w:rFonts w:ascii="Calibri Light" w:eastAsia="Times New Roman" w:hAnsi="Calibri Light" w:cs="Tahoma"/>
          <w:sz w:val="21"/>
          <w:szCs w:val="21"/>
          <w:lang w:eastAsia="en-GB"/>
        </w:rPr>
        <w:t>Designated Safeguarding Lead (DSL)</w:t>
      </w:r>
    </w:p>
    <w:p w:rsidR="0005216C" w:rsidRPr="0005216C" w:rsidRDefault="0005216C" w:rsidP="00AA275F">
      <w:pPr>
        <w:numPr>
          <w:ilvl w:val="0"/>
          <w:numId w:val="10"/>
        </w:numPr>
        <w:spacing w:after="6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If sensitive data, defined as being covered by the Data Protection Act, needs to be transferred, it is done so securely</w:t>
      </w:r>
      <w:r w:rsidR="00CC0DF6">
        <w:rPr>
          <w:rFonts w:ascii="Calibri Light" w:eastAsia="Times New Roman" w:hAnsi="Calibri Light" w:cs="Tahoma"/>
          <w:sz w:val="21"/>
          <w:szCs w:val="21"/>
          <w:lang w:eastAsia="en-GB"/>
        </w:rPr>
        <w:t>;</w:t>
      </w:r>
    </w:p>
    <w:p w:rsidR="0005216C" w:rsidRPr="0005216C" w:rsidRDefault="0005216C" w:rsidP="00AA275F">
      <w:pPr>
        <w:numPr>
          <w:ilvl w:val="0"/>
          <w:numId w:val="10"/>
        </w:numPr>
        <w:spacing w:after="6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Data security incidents must be reported </w:t>
      </w:r>
      <w:r w:rsidR="00CC0DF6">
        <w:rPr>
          <w:rFonts w:ascii="Calibri Light" w:eastAsia="Times New Roman" w:hAnsi="Calibri Light" w:cs="Tahoma"/>
          <w:sz w:val="21"/>
          <w:szCs w:val="21"/>
          <w:lang w:eastAsia="en-GB"/>
        </w:rPr>
        <w:t>to, and dealt with</w:t>
      </w:r>
      <w:r w:rsidR="009E64C9" w:rsidRPr="009E64C9">
        <w:rPr>
          <w:rFonts w:ascii="Calibri Light" w:eastAsia="Times New Roman" w:hAnsi="Calibri Light" w:cs="Tahoma"/>
          <w:sz w:val="21"/>
          <w:szCs w:val="21"/>
          <w:lang w:eastAsia="en-GB"/>
        </w:rPr>
        <w:t xml:space="preserve"> </w:t>
      </w:r>
      <w:r w:rsidR="009E64C9">
        <w:rPr>
          <w:rFonts w:ascii="Calibri Light" w:eastAsia="Times New Roman" w:hAnsi="Calibri Light" w:cs="Tahoma"/>
          <w:sz w:val="21"/>
          <w:szCs w:val="21"/>
          <w:lang w:eastAsia="en-GB"/>
        </w:rPr>
        <w:t>by</w:t>
      </w:r>
      <w:r w:rsidR="00CC0DF6">
        <w:rPr>
          <w:rFonts w:ascii="Calibri Light" w:eastAsia="Times New Roman" w:hAnsi="Calibri Light" w:cs="Tahoma"/>
          <w:sz w:val="21"/>
          <w:szCs w:val="21"/>
          <w:lang w:eastAsia="en-GB"/>
        </w:rPr>
        <w:t>, the setting</w:t>
      </w:r>
      <w:r w:rsidR="0077564B">
        <w:rPr>
          <w:rFonts w:ascii="Calibri Light" w:eastAsia="Times New Roman" w:hAnsi="Calibri Light" w:cs="Tahoma"/>
          <w:sz w:val="21"/>
          <w:szCs w:val="21"/>
          <w:lang w:eastAsia="en-GB"/>
        </w:rPr>
        <w:t>’</w:t>
      </w:r>
      <w:r w:rsidR="00CC0DF6">
        <w:rPr>
          <w:rFonts w:ascii="Calibri Light" w:eastAsia="Times New Roman" w:hAnsi="Calibri Light" w:cs="Tahoma"/>
          <w:sz w:val="21"/>
          <w:szCs w:val="21"/>
          <w:lang w:eastAsia="en-GB"/>
        </w:rPr>
        <w:t xml:space="preserve">s </w:t>
      </w:r>
      <w:r w:rsidRPr="0005216C">
        <w:rPr>
          <w:rFonts w:ascii="Calibri Light" w:eastAsia="Times New Roman" w:hAnsi="Calibri Light" w:cs="Tahoma"/>
          <w:sz w:val="21"/>
          <w:szCs w:val="21"/>
          <w:lang w:eastAsia="en-GB"/>
        </w:rPr>
        <w:t>management</w:t>
      </w:r>
      <w:r w:rsidR="00315BF2">
        <w:rPr>
          <w:rFonts w:ascii="Calibri Light" w:eastAsia="Times New Roman" w:hAnsi="Calibri Light" w:cs="Tahoma"/>
          <w:sz w:val="21"/>
          <w:szCs w:val="21"/>
          <w:lang w:eastAsia="en-GB"/>
        </w:rPr>
        <w:t>;</w:t>
      </w:r>
    </w:p>
    <w:p w:rsidR="0005216C" w:rsidRPr="0005216C" w:rsidRDefault="0005216C" w:rsidP="00AA275F">
      <w:pPr>
        <w:numPr>
          <w:ilvl w:val="0"/>
          <w:numId w:val="10"/>
        </w:numPr>
        <w:spacing w:after="6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If necessary, the setting is registered with the Information Commissioner’s Office</w:t>
      </w:r>
      <w:r w:rsidR="00315BF2">
        <w:rPr>
          <w:rFonts w:ascii="Calibri Light" w:eastAsia="Times New Roman" w:hAnsi="Calibri Light" w:cs="Tahoma"/>
          <w:sz w:val="21"/>
          <w:szCs w:val="21"/>
          <w:lang w:eastAsia="en-GB"/>
        </w:rPr>
        <w:t>;</w:t>
      </w:r>
    </w:p>
    <w:p w:rsidR="0005216C" w:rsidRPr="0005216C" w:rsidRDefault="0005216C" w:rsidP="00AA275F">
      <w:pPr>
        <w:numPr>
          <w:ilvl w:val="0"/>
          <w:numId w:val="10"/>
        </w:numPr>
        <w:spacing w:after="6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All electronic equipment that is to be reused or disposed of will have all of its data and software erased/destroyed</w:t>
      </w:r>
      <w:r w:rsidR="0077564B">
        <w:rPr>
          <w:rFonts w:ascii="Calibri Light" w:eastAsia="Times New Roman" w:hAnsi="Calibri Light" w:cs="Tahoma"/>
          <w:sz w:val="21"/>
          <w:szCs w:val="21"/>
          <w:lang w:eastAsia="en-GB"/>
        </w:rPr>
        <w:t>, and will be certified as such</w:t>
      </w:r>
      <w:r w:rsidR="00315BF2">
        <w:rPr>
          <w:rFonts w:ascii="Calibri Light" w:eastAsia="Times New Roman" w:hAnsi="Calibri Light" w:cs="Tahoma"/>
          <w:sz w:val="21"/>
          <w:szCs w:val="21"/>
          <w:lang w:eastAsia="en-GB"/>
        </w:rPr>
        <w:t>;</w:t>
      </w:r>
    </w:p>
    <w:p w:rsidR="0005216C" w:rsidRPr="0005216C" w:rsidRDefault="0005216C" w:rsidP="00AA275F">
      <w:pPr>
        <w:numPr>
          <w:ilvl w:val="0"/>
          <w:numId w:val="10"/>
        </w:numPr>
        <w:spacing w:after="0"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Data security is reviewed annually, and staff updated annually</w:t>
      </w:r>
      <w:r w:rsidR="00315BF2">
        <w:rPr>
          <w:rFonts w:ascii="Calibri Light" w:eastAsia="Times New Roman" w:hAnsi="Calibri Light" w:cs="Tahoma"/>
          <w:sz w:val="21"/>
          <w:szCs w:val="21"/>
          <w:lang w:eastAsia="en-GB"/>
        </w:rPr>
        <w:t>.</w:t>
      </w:r>
    </w:p>
    <w:p w:rsidR="0005216C" w:rsidRPr="0005216C" w:rsidRDefault="0005216C" w:rsidP="0005216C">
      <w:pPr>
        <w:spacing w:after="0" w:line="240" w:lineRule="auto"/>
        <w:jc w:val="both"/>
        <w:rPr>
          <w:rFonts w:ascii="Calibri Light" w:eastAsia="Times New Roman" w:hAnsi="Calibri Light" w:cs="Tahoma"/>
          <w:sz w:val="21"/>
          <w:szCs w:val="21"/>
          <w:lang w:eastAsia="en-GB"/>
        </w:rPr>
      </w:pPr>
    </w:p>
    <w:p w:rsidR="0005216C" w:rsidRPr="0005216C" w:rsidRDefault="0005216C" w:rsidP="0005216C">
      <w:pPr>
        <w:spacing w:after="0" w:line="240" w:lineRule="auto"/>
        <w:rPr>
          <w:rFonts w:ascii="Calibri Light" w:eastAsia="Times New Roman" w:hAnsi="Calibri Light" w:cs="Tahoma"/>
          <w:sz w:val="21"/>
          <w:szCs w:val="21"/>
          <w:lang w:eastAsia="en-GB"/>
        </w:rPr>
      </w:pPr>
    </w:p>
    <w:p w:rsidR="0005216C" w:rsidRPr="008B56A3" w:rsidRDefault="0005216C" w:rsidP="00AA275F">
      <w:pPr>
        <w:pStyle w:val="Heading1"/>
        <w:numPr>
          <w:ilvl w:val="1"/>
          <w:numId w:val="15"/>
        </w:numPr>
        <w:spacing w:after="60"/>
        <w:ind w:left="426" w:hanging="357"/>
        <w:rPr>
          <w:rFonts w:ascii="Calibri Light" w:eastAsia="Times New Roman" w:hAnsi="Calibri Light"/>
          <w:szCs w:val="28"/>
          <w:lang w:eastAsia="en-GB"/>
        </w:rPr>
      </w:pPr>
      <w:bookmarkStart w:id="18" w:name="_Toc430595464"/>
      <w:r w:rsidRPr="008B56A3">
        <w:rPr>
          <w:rFonts w:eastAsia="Times New Roman"/>
          <w:szCs w:val="28"/>
          <w:lang w:eastAsia="en-GB"/>
        </w:rPr>
        <w:lastRenderedPageBreak/>
        <w:t>Mobile phones</w:t>
      </w:r>
      <w:bookmarkEnd w:id="18"/>
      <w:r w:rsidRPr="008B56A3">
        <w:rPr>
          <w:rFonts w:ascii="Calibri Light" w:eastAsia="Times New Roman" w:hAnsi="Calibri Light"/>
          <w:szCs w:val="28"/>
          <w:lang w:eastAsia="en-GB"/>
        </w:rPr>
        <w:t xml:space="preserve"> </w:t>
      </w:r>
    </w:p>
    <w:p w:rsidR="00394F81" w:rsidRPr="00394F81" w:rsidRDefault="00394F81" w:rsidP="00AA275F">
      <w:pPr>
        <w:numPr>
          <w:ilvl w:val="0"/>
          <w:numId w:val="19"/>
        </w:numPr>
        <w:spacing w:after="60" w:line="240" w:lineRule="auto"/>
        <w:ind w:left="709" w:hanging="357"/>
        <w:rPr>
          <w:rFonts w:ascii="Calibri Light" w:eastAsia="Times New Roman" w:hAnsi="Calibri Light" w:cs="Tahoma"/>
          <w:sz w:val="21"/>
          <w:szCs w:val="21"/>
          <w:lang w:eastAsia="en-GB"/>
        </w:rPr>
      </w:pPr>
      <w:r w:rsidRPr="00394F81">
        <w:rPr>
          <w:rFonts w:ascii="Calibri Light" w:eastAsia="Times New Roman" w:hAnsi="Calibri Light" w:cs="Tahoma"/>
          <w:sz w:val="21"/>
          <w:szCs w:val="21"/>
          <w:lang w:eastAsia="en-GB"/>
        </w:rPr>
        <w:t>Staff must be aware of the setting’s mobile phone use policy;</w:t>
      </w:r>
    </w:p>
    <w:p w:rsidR="0005216C" w:rsidRPr="0005216C" w:rsidRDefault="0005216C" w:rsidP="00AA275F">
      <w:pPr>
        <w:numPr>
          <w:ilvl w:val="0"/>
          <w:numId w:val="19"/>
        </w:numPr>
        <w:spacing w:after="60" w:line="240" w:lineRule="auto"/>
        <w:ind w:left="709"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Staff should not have personal mobile phones with them when they are working with children at the setting. This also appl</w:t>
      </w:r>
      <w:r w:rsidR="00AE2281">
        <w:rPr>
          <w:rFonts w:ascii="Calibri Light" w:eastAsia="Times New Roman" w:hAnsi="Calibri Light" w:cs="Tahoma"/>
          <w:sz w:val="21"/>
          <w:szCs w:val="21"/>
          <w:lang w:eastAsia="en-GB"/>
        </w:rPr>
        <w:t>ies to students and volunteers</w:t>
      </w:r>
      <w:r w:rsidR="00315BF2">
        <w:rPr>
          <w:rFonts w:ascii="Calibri Light" w:eastAsia="Times New Roman" w:hAnsi="Calibri Light" w:cs="Tahoma"/>
          <w:sz w:val="21"/>
          <w:szCs w:val="21"/>
          <w:lang w:eastAsia="en-GB"/>
        </w:rPr>
        <w:t>;</w:t>
      </w:r>
    </w:p>
    <w:p w:rsidR="0077564B" w:rsidRDefault="0077564B" w:rsidP="0077564B">
      <w:pPr>
        <w:numPr>
          <w:ilvl w:val="0"/>
          <w:numId w:val="19"/>
        </w:numPr>
        <w:spacing w:after="60" w:line="240" w:lineRule="auto"/>
        <w:ind w:left="709"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Parents, carers and visitors are requested not to use their mobile phones while on the s</w:t>
      </w:r>
      <w:r>
        <w:rPr>
          <w:rFonts w:ascii="Calibri Light" w:eastAsia="Times New Roman" w:hAnsi="Calibri Light" w:cs="Tahoma"/>
          <w:sz w:val="21"/>
          <w:szCs w:val="21"/>
          <w:lang w:eastAsia="en-GB"/>
        </w:rPr>
        <w:t>etting’s premises</w:t>
      </w:r>
    </w:p>
    <w:p w:rsidR="0005216C" w:rsidRPr="0005216C" w:rsidRDefault="00394F81" w:rsidP="00AA275F">
      <w:pPr>
        <w:numPr>
          <w:ilvl w:val="0"/>
          <w:numId w:val="19"/>
        </w:numPr>
        <w:spacing w:after="60" w:line="240" w:lineRule="auto"/>
        <w:ind w:left="709" w:hanging="357"/>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Using</w:t>
      </w:r>
      <w:r w:rsidR="0005216C" w:rsidRPr="0005216C">
        <w:rPr>
          <w:rFonts w:ascii="Calibri Light" w:eastAsia="Times New Roman" w:hAnsi="Calibri Light" w:cs="Tahoma"/>
          <w:sz w:val="21"/>
          <w:szCs w:val="21"/>
          <w:lang w:eastAsia="en-GB"/>
        </w:rPr>
        <w:t xml:space="preserve"> mobile phones in rooms while working with children </w:t>
      </w:r>
      <w:r>
        <w:rPr>
          <w:rFonts w:ascii="Calibri Light" w:eastAsia="Times New Roman" w:hAnsi="Calibri Light" w:cs="Tahoma"/>
          <w:sz w:val="21"/>
          <w:szCs w:val="21"/>
          <w:lang w:eastAsia="en-GB"/>
        </w:rPr>
        <w:t>may constitute</w:t>
      </w:r>
      <w:r w:rsidR="0005216C" w:rsidRPr="0005216C">
        <w:rPr>
          <w:rFonts w:ascii="Calibri Light" w:eastAsia="Times New Roman" w:hAnsi="Calibri Light" w:cs="Tahoma"/>
          <w:sz w:val="21"/>
          <w:szCs w:val="21"/>
          <w:lang w:eastAsia="en-GB"/>
        </w:rPr>
        <w:t xml:space="preserve"> a staff disciplinary matter</w:t>
      </w:r>
      <w:r w:rsidR="00315BF2">
        <w:rPr>
          <w:rFonts w:ascii="Calibri Light" w:eastAsia="Times New Roman" w:hAnsi="Calibri Light" w:cs="Tahoma"/>
          <w:sz w:val="21"/>
          <w:szCs w:val="21"/>
          <w:lang w:eastAsia="en-GB"/>
        </w:rPr>
        <w:t>;</w:t>
      </w:r>
    </w:p>
    <w:p w:rsidR="0005216C" w:rsidRPr="0005216C" w:rsidRDefault="0005216C" w:rsidP="00AA275F">
      <w:pPr>
        <w:numPr>
          <w:ilvl w:val="0"/>
          <w:numId w:val="19"/>
        </w:numPr>
        <w:spacing w:after="60" w:line="240" w:lineRule="auto"/>
        <w:ind w:left="709"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School staff will remind parents, carers and all visitors of the policy by reminding them to switch off their phones when they enter the setting</w:t>
      </w:r>
      <w:r w:rsidR="0077564B">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or asking them to make or receive calls in the reception area/foyer when necessary.</w:t>
      </w:r>
    </w:p>
    <w:p w:rsidR="0005216C" w:rsidRPr="0005216C" w:rsidRDefault="0005216C" w:rsidP="0005216C">
      <w:pPr>
        <w:spacing w:after="0" w:line="240" w:lineRule="auto"/>
        <w:rPr>
          <w:rFonts w:ascii="Calibri Light" w:eastAsia="Times New Roman" w:hAnsi="Calibri Light" w:cs="Tahoma"/>
          <w:sz w:val="21"/>
          <w:szCs w:val="21"/>
          <w:lang w:eastAsia="en-GB"/>
        </w:rPr>
      </w:pPr>
    </w:p>
    <w:p w:rsidR="0005216C" w:rsidRPr="0005216C" w:rsidRDefault="00394F81" w:rsidP="00AA275F">
      <w:pPr>
        <w:pStyle w:val="Heading1"/>
        <w:numPr>
          <w:ilvl w:val="0"/>
          <w:numId w:val="21"/>
        </w:numPr>
        <w:spacing w:after="60"/>
        <w:ind w:left="426" w:hanging="357"/>
        <w:rPr>
          <w:rFonts w:eastAsia="Times New Roman"/>
          <w:lang w:eastAsia="en-GB"/>
        </w:rPr>
      </w:pPr>
      <w:bookmarkStart w:id="19" w:name="_Toc430595465"/>
      <w:r>
        <w:rPr>
          <w:rFonts w:eastAsia="Times New Roman"/>
          <w:lang w:eastAsia="en-GB"/>
        </w:rPr>
        <w:t>Use of images of children</w:t>
      </w:r>
      <w:bookmarkEnd w:id="19"/>
    </w:p>
    <w:p w:rsidR="00394F81" w:rsidRDefault="00394F81" w:rsidP="00AA275F">
      <w:pPr>
        <w:numPr>
          <w:ilvl w:val="0"/>
          <w:numId w:val="11"/>
        </w:numPr>
        <w:spacing w:after="60" w:line="240" w:lineRule="auto"/>
        <w:ind w:hanging="357"/>
        <w:rPr>
          <w:rFonts w:ascii="Calibri Light" w:eastAsia="Times New Roman" w:hAnsi="Calibri Light" w:cs="Tahoma"/>
          <w:sz w:val="21"/>
          <w:szCs w:val="21"/>
          <w:lang w:eastAsia="en-GB"/>
        </w:rPr>
      </w:pPr>
      <w:r w:rsidRPr="00394F81">
        <w:rPr>
          <w:rFonts w:ascii="Calibri Light" w:eastAsia="Times New Roman" w:hAnsi="Calibri Light" w:cs="Tahoma"/>
          <w:sz w:val="21"/>
          <w:szCs w:val="21"/>
          <w:lang w:eastAsia="en-GB"/>
        </w:rPr>
        <w:t xml:space="preserve">Staff must be aware of the setting’s </w:t>
      </w:r>
      <w:r>
        <w:rPr>
          <w:rFonts w:ascii="Calibri Light" w:eastAsia="Times New Roman" w:hAnsi="Calibri Light" w:cs="Tahoma"/>
          <w:sz w:val="21"/>
          <w:szCs w:val="21"/>
          <w:lang w:eastAsia="en-GB"/>
        </w:rPr>
        <w:t>photograph</w:t>
      </w:r>
      <w:r w:rsidRPr="00394F81">
        <w:rPr>
          <w:rFonts w:ascii="Calibri Light" w:eastAsia="Times New Roman" w:hAnsi="Calibri Light" w:cs="Tahoma"/>
          <w:sz w:val="21"/>
          <w:szCs w:val="21"/>
          <w:lang w:eastAsia="en-GB"/>
        </w:rPr>
        <w:t xml:space="preserve"> policy</w:t>
      </w:r>
      <w:r w:rsidR="00131FA5">
        <w:rPr>
          <w:rFonts w:ascii="Calibri Light" w:eastAsia="Times New Roman" w:hAnsi="Calibri Light" w:cs="Tahoma"/>
          <w:sz w:val="21"/>
          <w:szCs w:val="21"/>
          <w:lang w:eastAsia="en-GB"/>
        </w:rPr>
        <w:t>;</w:t>
      </w:r>
    </w:p>
    <w:p w:rsidR="00394F81" w:rsidRPr="0005216C" w:rsidRDefault="00394F81" w:rsidP="00AA275F">
      <w:pPr>
        <w:numPr>
          <w:ilvl w:val="0"/>
          <w:numId w:val="11"/>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We gain written parental/carer permission for use of digital photographs or video involving their child as part of the agreement form when their child joins</w:t>
      </w:r>
      <w:r>
        <w:rPr>
          <w:rFonts w:ascii="Calibri Light" w:eastAsia="Times New Roman" w:hAnsi="Calibri Light" w:cs="Tahoma"/>
          <w:sz w:val="21"/>
          <w:szCs w:val="21"/>
          <w:lang w:eastAsia="en-GB"/>
        </w:rPr>
        <w:t>;</w:t>
      </w:r>
    </w:p>
    <w:p w:rsidR="00394F81" w:rsidRPr="0005216C" w:rsidRDefault="00394F81" w:rsidP="00AA275F">
      <w:pPr>
        <w:numPr>
          <w:ilvl w:val="0"/>
          <w:numId w:val="11"/>
        </w:numPr>
        <w:spacing w:after="60" w:line="240" w:lineRule="auto"/>
        <w:ind w:hanging="357"/>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Children can only be photographed if permis</w:t>
      </w:r>
      <w:r>
        <w:rPr>
          <w:rFonts w:ascii="Calibri Light" w:eastAsia="Times New Roman" w:hAnsi="Calibri Light" w:cs="Tahoma"/>
          <w:sz w:val="21"/>
          <w:szCs w:val="21"/>
          <w:lang w:eastAsia="en-GB"/>
        </w:rPr>
        <w:t>sion is given by parents/carers;</w:t>
      </w:r>
      <w:r w:rsidRPr="0005216C">
        <w:rPr>
          <w:rFonts w:ascii="Calibri Light" w:eastAsia="Times New Roman" w:hAnsi="Calibri Light" w:cs="Tahoma"/>
          <w:sz w:val="21"/>
          <w:szCs w:val="21"/>
          <w:lang w:eastAsia="en-GB"/>
        </w:rPr>
        <w:t xml:space="preserve"> </w:t>
      </w:r>
    </w:p>
    <w:p w:rsidR="0005216C" w:rsidRPr="0005216C" w:rsidRDefault="0005216C" w:rsidP="00AA275F">
      <w:pPr>
        <w:numPr>
          <w:ilvl w:val="0"/>
          <w:numId w:val="11"/>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Use of video equipment can be a legitimate learning/training aid. Children and parents/ carers should be made aware that this i</w:t>
      </w:r>
      <w:r w:rsidR="00AE2281">
        <w:rPr>
          <w:rFonts w:ascii="Calibri Light" w:eastAsia="Times New Roman" w:hAnsi="Calibri Light" w:cs="Tahoma"/>
          <w:sz w:val="21"/>
          <w:szCs w:val="21"/>
          <w:lang w:eastAsia="en-GB"/>
        </w:rPr>
        <w:t xml:space="preserve">s part of the </w:t>
      </w:r>
      <w:r w:rsidR="0077564B">
        <w:rPr>
          <w:rFonts w:ascii="Calibri Light" w:eastAsia="Times New Roman" w:hAnsi="Calibri Light" w:cs="Tahoma"/>
          <w:sz w:val="21"/>
          <w:szCs w:val="21"/>
          <w:lang w:eastAsia="en-GB"/>
        </w:rPr>
        <w:t xml:space="preserve">setting’s </w:t>
      </w:r>
      <w:r w:rsidR="00AE2281">
        <w:rPr>
          <w:rFonts w:ascii="Calibri Light" w:eastAsia="Times New Roman" w:hAnsi="Calibri Light" w:cs="Tahoma"/>
          <w:sz w:val="21"/>
          <w:szCs w:val="21"/>
          <w:lang w:eastAsia="en-GB"/>
        </w:rPr>
        <w:t>learning/training</w:t>
      </w:r>
      <w:r w:rsidR="0077564B">
        <w:rPr>
          <w:rFonts w:ascii="Calibri Light" w:eastAsia="Times New Roman" w:hAnsi="Calibri Light" w:cs="Tahoma"/>
          <w:sz w:val="21"/>
          <w:szCs w:val="21"/>
          <w:lang w:eastAsia="en-GB"/>
        </w:rPr>
        <w:t xml:space="preserve"> approach</w:t>
      </w:r>
      <w:r w:rsidR="00AE2281">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w:t>
      </w:r>
    </w:p>
    <w:p w:rsidR="0005216C" w:rsidRPr="0005216C" w:rsidRDefault="0005216C" w:rsidP="00AA275F">
      <w:pPr>
        <w:numPr>
          <w:ilvl w:val="0"/>
          <w:numId w:val="11"/>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Students, volunteers and visitors are not permitted to take photographs or recordings of the children without permission from the </w:t>
      </w:r>
      <w:r w:rsidR="00394F81">
        <w:rPr>
          <w:rFonts w:ascii="Calibri Light" w:eastAsia="Times New Roman" w:hAnsi="Calibri Light" w:cs="Tahoma"/>
          <w:sz w:val="21"/>
          <w:szCs w:val="21"/>
          <w:lang w:eastAsia="en-GB"/>
        </w:rPr>
        <w:t>setting’s manager</w:t>
      </w:r>
      <w:r w:rsidRPr="0005216C">
        <w:rPr>
          <w:rFonts w:ascii="Calibri Light" w:eastAsia="Times New Roman" w:hAnsi="Calibri Light" w:cs="Tahoma"/>
          <w:sz w:val="21"/>
          <w:szCs w:val="21"/>
          <w:lang w:eastAsia="en-GB"/>
        </w:rPr>
        <w:t xml:space="preserve"> and with c</w:t>
      </w:r>
      <w:r w:rsidR="00AE2281">
        <w:rPr>
          <w:rFonts w:ascii="Calibri Light" w:eastAsia="Times New Roman" w:hAnsi="Calibri Light" w:cs="Tahoma"/>
          <w:sz w:val="21"/>
          <w:szCs w:val="21"/>
          <w:lang w:eastAsia="en-GB"/>
        </w:rPr>
        <w:t>onsent from the parents/carers;</w:t>
      </w:r>
    </w:p>
    <w:p w:rsidR="0005216C" w:rsidRPr="0005216C" w:rsidRDefault="0005216C" w:rsidP="00AA275F">
      <w:pPr>
        <w:numPr>
          <w:ilvl w:val="0"/>
          <w:numId w:val="11"/>
        </w:numPr>
        <w:spacing w:after="6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No one is permitted to photograph or record images in the toilet and changing areas</w:t>
      </w:r>
      <w:r w:rsidR="00AE2281">
        <w:rPr>
          <w:rFonts w:ascii="Calibri Light" w:eastAsia="Times New Roman" w:hAnsi="Calibri Light" w:cs="Tahoma"/>
          <w:sz w:val="21"/>
          <w:szCs w:val="21"/>
          <w:lang w:eastAsia="en-GB"/>
        </w:rPr>
        <w:t>;</w:t>
      </w:r>
      <w:r w:rsidRPr="0005216C">
        <w:rPr>
          <w:rFonts w:ascii="Calibri Light" w:eastAsia="Times New Roman" w:hAnsi="Calibri Light" w:cs="Tahoma"/>
          <w:sz w:val="21"/>
          <w:szCs w:val="21"/>
          <w:lang w:eastAsia="en-GB"/>
        </w:rPr>
        <w:t xml:space="preserve"> </w:t>
      </w:r>
    </w:p>
    <w:p w:rsidR="0005216C" w:rsidRPr="0005216C" w:rsidRDefault="00394F81" w:rsidP="00AA275F">
      <w:pPr>
        <w:numPr>
          <w:ilvl w:val="0"/>
          <w:numId w:val="11"/>
        </w:numPr>
        <w:spacing w:after="6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External p</w:t>
      </w:r>
      <w:r w:rsidR="0005216C" w:rsidRPr="0005216C">
        <w:rPr>
          <w:rFonts w:ascii="Calibri Light" w:eastAsia="Times New Roman" w:hAnsi="Calibri Light" w:cs="Tahoma"/>
          <w:sz w:val="21"/>
          <w:szCs w:val="21"/>
          <w:lang w:eastAsia="en-GB"/>
        </w:rPr>
        <w:t xml:space="preserve">hotographers will be required to </w:t>
      </w:r>
      <w:r>
        <w:rPr>
          <w:rFonts w:ascii="Calibri Light" w:eastAsia="Times New Roman" w:hAnsi="Calibri Light" w:cs="Tahoma"/>
          <w:sz w:val="21"/>
          <w:szCs w:val="21"/>
          <w:lang w:eastAsia="en-GB"/>
        </w:rPr>
        <w:t xml:space="preserve">wear clear identification </w:t>
      </w:r>
      <w:r w:rsidR="0005216C" w:rsidRPr="0005216C">
        <w:rPr>
          <w:rFonts w:ascii="Calibri Light" w:eastAsia="Times New Roman" w:hAnsi="Calibri Light" w:cs="Tahoma"/>
          <w:sz w:val="21"/>
          <w:szCs w:val="21"/>
          <w:lang w:eastAsia="en-GB"/>
        </w:rPr>
        <w:t xml:space="preserve">at all times, </w:t>
      </w:r>
      <w:r w:rsidR="00131FA5">
        <w:rPr>
          <w:rFonts w:ascii="Calibri Light" w:eastAsia="Times New Roman" w:hAnsi="Calibri Light" w:cs="Tahoma"/>
          <w:sz w:val="21"/>
          <w:szCs w:val="21"/>
          <w:lang w:eastAsia="en-GB"/>
        </w:rPr>
        <w:t>e.g.</w:t>
      </w:r>
      <w:r w:rsidR="00AE2281">
        <w:rPr>
          <w:rFonts w:ascii="Calibri Light" w:eastAsia="Times New Roman" w:hAnsi="Calibri Light" w:cs="Tahoma"/>
          <w:sz w:val="21"/>
          <w:szCs w:val="21"/>
          <w:lang w:eastAsia="en-GB"/>
        </w:rPr>
        <w:t xml:space="preserve"> at an event;</w:t>
      </w:r>
    </w:p>
    <w:p w:rsidR="0005216C" w:rsidRPr="0005216C" w:rsidRDefault="0005216C" w:rsidP="00AA275F">
      <w:pPr>
        <w:numPr>
          <w:ilvl w:val="0"/>
          <w:numId w:val="11"/>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Children’s images will not be used for promotional or press releases unless parents/carers have given prior written consent.</w:t>
      </w:r>
    </w:p>
    <w:p w:rsidR="0005216C" w:rsidRDefault="0005216C" w:rsidP="0005216C"/>
    <w:p w:rsidR="0005216C" w:rsidRPr="0005216C" w:rsidRDefault="0005216C" w:rsidP="0005216C">
      <w:pPr>
        <w:spacing w:after="0" w:line="240" w:lineRule="auto"/>
        <w:rPr>
          <w:rFonts w:ascii="Calibri Light" w:eastAsia="Times New Roman" w:hAnsi="Calibri Light" w:cs="Tahoma"/>
          <w:sz w:val="21"/>
          <w:szCs w:val="21"/>
          <w:lang w:eastAsia="en-GB"/>
        </w:rPr>
      </w:pPr>
    </w:p>
    <w:p w:rsidR="0005216C" w:rsidRPr="0005216C" w:rsidRDefault="00590576" w:rsidP="00AA275F">
      <w:pPr>
        <w:pStyle w:val="Heading1"/>
        <w:numPr>
          <w:ilvl w:val="0"/>
          <w:numId w:val="22"/>
        </w:numPr>
        <w:spacing w:after="60"/>
        <w:ind w:left="426" w:hanging="357"/>
        <w:rPr>
          <w:rFonts w:eastAsia="Times New Roman"/>
          <w:lang w:eastAsia="en-GB"/>
        </w:rPr>
      </w:pPr>
      <w:r>
        <w:rPr>
          <w:rFonts w:eastAsia="Times New Roman"/>
          <w:lang w:eastAsia="en-GB"/>
        </w:rPr>
        <w:t xml:space="preserve"> </w:t>
      </w:r>
      <w:bookmarkStart w:id="20" w:name="_Toc430595466"/>
      <w:r w:rsidR="0005216C" w:rsidRPr="0005216C">
        <w:rPr>
          <w:rFonts w:eastAsia="Times New Roman"/>
          <w:lang w:eastAsia="en-GB"/>
        </w:rPr>
        <w:t xml:space="preserve">Internet </w:t>
      </w:r>
      <w:r w:rsidR="0077564B">
        <w:rPr>
          <w:rFonts w:eastAsia="Times New Roman"/>
          <w:lang w:eastAsia="en-GB"/>
        </w:rPr>
        <w:t xml:space="preserve">access </w:t>
      </w:r>
      <w:r w:rsidR="0005216C" w:rsidRPr="0005216C">
        <w:rPr>
          <w:rFonts w:eastAsia="Times New Roman"/>
          <w:lang w:eastAsia="en-GB"/>
        </w:rPr>
        <w:t>and social networking sites</w:t>
      </w:r>
      <w:bookmarkEnd w:id="20"/>
      <w:r w:rsidR="0005216C" w:rsidRPr="0005216C">
        <w:rPr>
          <w:rFonts w:eastAsia="Times New Roman"/>
          <w:lang w:eastAsia="en-GB"/>
        </w:rPr>
        <w:t xml:space="preserve"> </w:t>
      </w:r>
    </w:p>
    <w:p w:rsidR="00C830D3" w:rsidRDefault="0077564B" w:rsidP="00890BAE">
      <w:pPr>
        <w:numPr>
          <w:ilvl w:val="0"/>
          <w:numId w:val="13"/>
        </w:numPr>
        <w:spacing w:after="60" w:line="240" w:lineRule="auto"/>
        <w:ind w:hanging="357"/>
        <w:jc w:val="both"/>
        <w:rPr>
          <w:rFonts w:ascii="Calibri Light" w:eastAsia="Times New Roman" w:hAnsi="Calibri Light" w:cs="Tahoma"/>
          <w:sz w:val="21"/>
          <w:szCs w:val="21"/>
          <w:lang w:eastAsia="en-GB"/>
        </w:rPr>
      </w:pPr>
      <w:r w:rsidRPr="00C830D3">
        <w:rPr>
          <w:rFonts w:ascii="Calibri Light" w:eastAsia="Times New Roman" w:hAnsi="Calibri Light" w:cs="Tahoma"/>
          <w:sz w:val="21"/>
          <w:szCs w:val="21"/>
          <w:lang w:eastAsia="en-GB"/>
        </w:rPr>
        <w:t>The setting must ensure it has age-appropriate internet filtering in place.</w:t>
      </w:r>
      <w:r w:rsidR="00C830D3">
        <w:rPr>
          <w:rFonts w:ascii="Calibri Light" w:eastAsia="Times New Roman" w:hAnsi="Calibri Light" w:cs="Tahoma"/>
          <w:sz w:val="21"/>
          <w:szCs w:val="21"/>
          <w:lang w:eastAsia="en-GB"/>
        </w:rPr>
        <w:t>;</w:t>
      </w:r>
    </w:p>
    <w:p w:rsidR="00131FA5" w:rsidRPr="00C830D3" w:rsidRDefault="00131FA5" w:rsidP="00890BAE">
      <w:pPr>
        <w:numPr>
          <w:ilvl w:val="0"/>
          <w:numId w:val="13"/>
        </w:numPr>
        <w:spacing w:after="60" w:line="240" w:lineRule="auto"/>
        <w:ind w:hanging="357"/>
        <w:jc w:val="both"/>
        <w:rPr>
          <w:rFonts w:ascii="Calibri Light" w:eastAsia="Times New Roman" w:hAnsi="Calibri Light" w:cs="Tahoma"/>
          <w:sz w:val="21"/>
          <w:szCs w:val="21"/>
          <w:lang w:eastAsia="en-GB"/>
        </w:rPr>
      </w:pPr>
      <w:r w:rsidRPr="00C830D3">
        <w:rPr>
          <w:rFonts w:ascii="Calibri Light" w:eastAsia="Times New Roman" w:hAnsi="Calibri Light" w:cs="Tahoma"/>
          <w:sz w:val="21"/>
          <w:szCs w:val="21"/>
          <w:lang w:eastAsia="en-GB"/>
        </w:rPr>
        <w:t>Internet access for children will always be overseen by a member of staff;</w:t>
      </w:r>
    </w:p>
    <w:p w:rsidR="00131FA5" w:rsidRPr="0005216C" w:rsidRDefault="00131FA5" w:rsidP="00AA275F">
      <w:pPr>
        <w:numPr>
          <w:ilvl w:val="0"/>
          <w:numId w:val="13"/>
        </w:numPr>
        <w:spacing w:after="60" w:line="240" w:lineRule="auto"/>
        <w:ind w:hanging="357"/>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Access to websites for children are limited </w:t>
      </w:r>
      <w:r>
        <w:rPr>
          <w:rFonts w:ascii="Calibri Light" w:eastAsia="Times New Roman" w:hAnsi="Calibri Light" w:cs="Tahoma"/>
          <w:sz w:val="21"/>
          <w:szCs w:val="21"/>
          <w:lang w:eastAsia="en-GB"/>
        </w:rPr>
        <w:t>to</w:t>
      </w:r>
      <w:r w:rsidRPr="0005216C">
        <w:rPr>
          <w:rFonts w:ascii="Calibri Light" w:eastAsia="Times New Roman" w:hAnsi="Calibri Light" w:cs="Tahoma"/>
          <w:sz w:val="21"/>
          <w:szCs w:val="21"/>
          <w:lang w:eastAsia="en-GB"/>
        </w:rPr>
        <w:t xml:space="preserve"> t</w:t>
      </w:r>
      <w:r>
        <w:rPr>
          <w:rFonts w:ascii="Calibri Light" w:eastAsia="Times New Roman" w:hAnsi="Calibri Light" w:cs="Tahoma"/>
          <w:sz w:val="21"/>
          <w:szCs w:val="21"/>
          <w:lang w:eastAsia="en-GB"/>
        </w:rPr>
        <w:t>hose agreed by the setting;</w:t>
      </w:r>
    </w:p>
    <w:p w:rsidR="00131FA5" w:rsidRDefault="00131FA5" w:rsidP="00AA275F">
      <w:pPr>
        <w:numPr>
          <w:ilvl w:val="0"/>
          <w:numId w:val="13"/>
        </w:numPr>
        <w:spacing w:after="60" w:line="240" w:lineRule="auto"/>
        <w:ind w:hanging="357"/>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Staff will be aware of online safety guidelines and abide by the setting’s </w:t>
      </w:r>
      <w:r w:rsidR="00C830D3">
        <w:rPr>
          <w:rFonts w:ascii="Calibri Light" w:eastAsia="Times New Roman" w:hAnsi="Calibri Light" w:cs="Tahoma"/>
          <w:sz w:val="21"/>
          <w:szCs w:val="21"/>
          <w:lang w:eastAsia="en-GB"/>
        </w:rPr>
        <w:t>A</w:t>
      </w:r>
      <w:r>
        <w:rPr>
          <w:rFonts w:ascii="Calibri Light" w:eastAsia="Times New Roman" w:hAnsi="Calibri Light" w:cs="Tahoma"/>
          <w:sz w:val="21"/>
          <w:szCs w:val="21"/>
          <w:lang w:eastAsia="en-GB"/>
        </w:rPr>
        <w:t xml:space="preserve">cceptable </w:t>
      </w:r>
      <w:r w:rsidR="00C830D3">
        <w:rPr>
          <w:rFonts w:ascii="Calibri Light" w:eastAsia="Times New Roman" w:hAnsi="Calibri Light" w:cs="Tahoma"/>
          <w:sz w:val="21"/>
          <w:szCs w:val="21"/>
          <w:lang w:eastAsia="en-GB"/>
        </w:rPr>
        <w:t>U</w:t>
      </w:r>
      <w:r>
        <w:rPr>
          <w:rFonts w:ascii="Calibri Light" w:eastAsia="Times New Roman" w:hAnsi="Calibri Light" w:cs="Tahoma"/>
          <w:sz w:val="21"/>
          <w:szCs w:val="21"/>
          <w:lang w:eastAsia="en-GB"/>
        </w:rPr>
        <w:t xml:space="preserve">se </w:t>
      </w:r>
      <w:r w:rsidR="00C830D3">
        <w:rPr>
          <w:rFonts w:ascii="Calibri Light" w:eastAsia="Times New Roman" w:hAnsi="Calibri Light" w:cs="Tahoma"/>
          <w:sz w:val="21"/>
          <w:szCs w:val="21"/>
          <w:lang w:eastAsia="en-GB"/>
        </w:rPr>
        <w:t>P</w:t>
      </w:r>
      <w:r>
        <w:rPr>
          <w:rFonts w:ascii="Calibri Light" w:eastAsia="Times New Roman" w:hAnsi="Calibri Light" w:cs="Tahoma"/>
          <w:sz w:val="21"/>
          <w:szCs w:val="21"/>
          <w:lang w:eastAsia="en-GB"/>
        </w:rPr>
        <w:t>olicy</w:t>
      </w:r>
    </w:p>
    <w:p w:rsidR="00131FA5" w:rsidRDefault="00131FA5" w:rsidP="00AA275F">
      <w:pPr>
        <w:pStyle w:val="ListParagraph"/>
        <w:numPr>
          <w:ilvl w:val="0"/>
          <w:numId w:val="20"/>
        </w:numPr>
        <w:spacing w:after="80" w:line="240" w:lineRule="auto"/>
        <w:contextualSpacing w:val="0"/>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Staff must be professional at all times when using the internet at the setting</w:t>
      </w:r>
    </w:p>
    <w:p w:rsidR="000C033D" w:rsidRPr="0005216C" w:rsidRDefault="000C033D" w:rsidP="0005216C">
      <w:pPr>
        <w:spacing w:after="0" w:line="240" w:lineRule="auto"/>
        <w:rPr>
          <w:rFonts w:ascii="Calibri Light" w:eastAsia="Times New Roman" w:hAnsi="Calibri Light" w:cs="Tahoma"/>
          <w:sz w:val="21"/>
          <w:szCs w:val="21"/>
          <w:lang w:eastAsia="en-GB"/>
        </w:rPr>
      </w:pPr>
    </w:p>
    <w:p w:rsidR="0005216C" w:rsidRPr="0005216C" w:rsidRDefault="00590576" w:rsidP="00AA275F">
      <w:pPr>
        <w:pStyle w:val="Heading1"/>
        <w:numPr>
          <w:ilvl w:val="0"/>
          <w:numId w:val="23"/>
        </w:numPr>
        <w:spacing w:after="60"/>
        <w:ind w:left="426" w:hanging="357"/>
        <w:rPr>
          <w:rFonts w:eastAsia="Times New Roman"/>
          <w:lang w:eastAsia="en-GB"/>
        </w:rPr>
      </w:pPr>
      <w:r>
        <w:rPr>
          <w:rFonts w:eastAsia="Times New Roman"/>
          <w:lang w:eastAsia="en-GB"/>
        </w:rPr>
        <w:t xml:space="preserve"> </w:t>
      </w:r>
      <w:bookmarkStart w:id="21" w:name="_Toc430595467"/>
      <w:r w:rsidR="0005216C" w:rsidRPr="0005216C">
        <w:rPr>
          <w:rFonts w:eastAsia="Times New Roman"/>
          <w:lang w:eastAsia="en-GB"/>
        </w:rPr>
        <w:t>S</w:t>
      </w:r>
      <w:r w:rsidR="00131FA5">
        <w:rPr>
          <w:rFonts w:eastAsia="Times New Roman"/>
          <w:lang w:eastAsia="en-GB"/>
        </w:rPr>
        <w:t>etting w</w:t>
      </w:r>
      <w:r w:rsidR="0005216C" w:rsidRPr="0005216C">
        <w:rPr>
          <w:rFonts w:eastAsia="Times New Roman"/>
          <w:lang w:eastAsia="en-GB"/>
        </w:rPr>
        <w:t>ebsite</w:t>
      </w:r>
      <w:bookmarkEnd w:id="21"/>
    </w:p>
    <w:p w:rsidR="00131FA5" w:rsidRDefault="00131FA5" w:rsidP="00AA275F">
      <w:pPr>
        <w:numPr>
          <w:ilvl w:val="0"/>
          <w:numId w:val="14"/>
        </w:numPr>
        <w:spacing w:before="80" w:after="60" w:line="240" w:lineRule="auto"/>
        <w:ind w:hanging="357"/>
        <w:jc w:val="both"/>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A setting website must not contain any personal information </w:t>
      </w:r>
      <w:r w:rsidR="00C830D3">
        <w:rPr>
          <w:rFonts w:ascii="Calibri Light" w:eastAsia="Times New Roman" w:hAnsi="Calibri Light" w:cs="Tahoma"/>
          <w:sz w:val="21"/>
          <w:szCs w:val="21"/>
          <w:lang w:eastAsia="en-GB"/>
        </w:rPr>
        <w:t>relating to</w:t>
      </w:r>
      <w:r>
        <w:rPr>
          <w:rFonts w:ascii="Calibri Light" w:eastAsia="Times New Roman" w:hAnsi="Calibri Light" w:cs="Tahoma"/>
          <w:sz w:val="21"/>
          <w:szCs w:val="21"/>
          <w:lang w:eastAsia="en-GB"/>
        </w:rPr>
        <w:t xml:space="preserve"> children and parents, and must respect privacy of all staff/volunteers and management;</w:t>
      </w:r>
    </w:p>
    <w:p w:rsidR="0005216C" w:rsidRPr="0005216C" w:rsidRDefault="0005216C" w:rsidP="00AA275F">
      <w:pPr>
        <w:numPr>
          <w:ilvl w:val="0"/>
          <w:numId w:val="14"/>
        </w:numPr>
        <w:spacing w:before="80" w:afterLines="40" w:after="96" w:line="240" w:lineRule="auto"/>
        <w:jc w:val="both"/>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All information placed on the website</w:t>
      </w:r>
      <w:r w:rsidR="00C830D3">
        <w:rPr>
          <w:rFonts w:ascii="Calibri Light" w:eastAsia="Times New Roman" w:hAnsi="Calibri Light" w:cs="Tahoma"/>
          <w:sz w:val="21"/>
          <w:szCs w:val="21"/>
          <w:lang w:eastAsia="en-GB"/>
        </w:rPr>
        <w:t>, and links leading from it,</w:t>
      </w:r>
      <w:r w:rsidRPr="0005216C">
        <w:rPr>
          <w:rFonts w:ascii="Calibri Light" w:eastAsia="Times New Roman" w:hAnsi="Calibri Light" w:cs="Tahoma"/>
          <w:sz w:val="21"/>
          <w:szCs w:val="21"/>
          <w:lang w:eastAsia="en-GB"/>
        </w:rPr>
        <w:t xml:space="preserve"> must adhere to the ethos and values </w:t>
      </w:r>
      <w:r w:rsidR="00AE2281">
        <w:rPr>
          <w:rFonts w:ascii="Calibri Light" w:eastAsia="Times New Roman" w:hAnsi="Calibri Light" w:cs="Tahoma"/>
          <w:sz w:val="21"/>
          <w:szCs w:val="21"/>
          <w:lang w:eastAsia="en-GB"/>
        </w:rPr>
        <w:t>of the s</w:t>
      </w:r>
      <w:r w:rsidR="00131FA5">
        <w:rPr>
          <w:rFonts w:ascii="Calibri Light" w:eastAsia="Times New Roman" w:hAnsi="Calibri Light" w:cs="Tahoma"/>
          <w:sz w:val="21"/>
          <w:szCs w:val="21"/>
          <w:lang w:eastAsia="en-GB"/>
        </w:rPr>
        <w:t>etting</w:t>
      </w:r>
      <w:r w:rsidR="00AE2281">
        <w:rPr>
          <w:rFonts w:ascii="Calibri Light" w:eastAsia="Times New Roman" w:hAnsi="Calibri Light" w:cs="Tahoma"/>
          <w:sz w:val="21"/>
          <w:szCs w:val="21"/>
          <w:lang w:eastAsia="en-GB"/>
        </w:rPr>
        <w:t>;</w:t>
      </w:r>
    </w:p>
    <w:p w:rsidR="0005216C" w:rsidRDefault="0005216C" w:rsidP="0005216C"/>
    <w:p w:rsidR="0005216C" w:rsidRPr="0005216C" w:rsidRDefault="00590576" w:rsidP="00AA275F">
      <w:pPr>
        <w:pStyle w:val="Heading1"/>
        <w:numPr>
          <w:ilvl w:val="0"/>
          <w:numId w:val="24"/>
        </w:numPr>
        <w:ind w:left="426" w:hanging="426"/>
        <w:rPr>
          <w:rFonts w:eastAsia="Times New Roman"/>
          <w:lang w:eastAsia="en-GB"/>
        </w:rPr>
      </w:pPr>
      <w:r>
        <w:rPr>
          <w:rFonts w:eastAsia="Times New Roman"/>
          <w:lang w:eastAsia="en-GB"/>
        </w:rPr>
        <w:lastRenderedPageBreak/>
        <w:t xml:space="preserve"> </w:t>
      </w:r>
      <w:bookmarkStart w:id="22" w:name="_Toc430595468"/>
      <w:r w:rsidR="0005216C" w:rsidRPr="0005216C">
        <w:rPr>
          <w:rFonts w:eastAsia="Times New Roman"/>
          <w:lang w:eastAsia="en-GB"/>
        </w:rPr>
        <w:t>Online bullying</w:t>
      </w:r>
      <w:bookmarkEnd w:id="22"/>
      <w:r w:rsidR="0005216C" w:rsidRPr="0005216C">
        <w:rPr>
          <w:rFonts w:eastAsia="Times New Roman"/>
          <w:lang w:eastAsia="en-GB"/>
        </w:rPr>
        <w:t xml:space="preserve"> </w:t>
      </w:r>
    </w:p>
    <w:p w:rsidR="0005216C" w:rsidRPr="0005216C" w:rsidRDefault="00C830D3" w:rsidP="0005216C">
      <w:pPr>
        <w:spacing w:after="12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 xml:space="preserve">Early years children are </w:t>
      </w:r>
      <w:r w:rsidR="0005216C" w:rsidRPr="0005216C">
        <w:rPr>
          <w:rFonts w:ascii="Calibri Light" w:eastAsia="Times New Roman" w:hAnsi="Calibri Light" w:cs="Tahoma"/>
          <w:sz w:val="21"/>
          <w:szCs w:val="21"/>
          <w:lang w:eastAsia="en-GB"/>
        </w:rPr>
        <w:t xml:space="preserve">unlikely to be victims or perpetrators of online bullying, but their parents/ carers and/or older siblings may be, as may staff and volunteers at the </w:t>
      </w:r>
      <w:r w:rsidR="004178C8">
        <w:rPr>
          <w:rFonts w:ascii="Calibri Light" w:eastAsia="Times New Roman" w:hAnsi="Calibri Light" w:cs="Tahoma"/>
          <w:sz w:val="21"/>
          <w:szCs w:val="21"/>
          <w:lang w:eastAsia="en-GB"/>
        </w:rPr>
        <w:t>setting</w:t>
      </w:r>
      <w:r w:rsidR="0005216C" w:rsidRPr="0005216C">
        <w:rPr>
          <w:rFonts w:ascii="Calibri Light" w:eastAsia="Times New Roman" w:hAnsi="Calibri Light" w:cs="Tahoma"/>
          <w:sz w:val="21"/>
          <w:szCs w:val="21"/>
          <w:lang w:eastAsia="en-GB"/>
        </w:rPr>
        <w:t>.</w:t>
      </w:r>
    </w:p>
    <w:p w:rsidR="003B6ED1" w:rsidRDefault="0005216C" w:rsidP="003B6ED1">
      <w:pPr>
        <w:spacing w:after="0" w:line="240" w:lineRule="auto"/>
        <w:rPr>
          <w:rFonts w:ascii="Calibri Light" w:eastAsia="Times New Roman" w:hAnsi="Calibri Light" w:cs="Tahoma"/>
          <w:sz w:val="21"/>
          <w:szCs w:val="21"/>
          <w:vertAlign w:val="superscript"/>
          <w:lang w:eastAsia="en-GB"/>
        </w:rPr>
      </w:pPr>
      <w:r w:rsidRPr="0005216C">
        <w:rPr>
          <w:rFonts w:ascii="Calibri Light" w:eastAsia="Times New Roman" w:hAnsi="Calibri Light" w:cs="Tahoma"/>
          <w:sz w:val="21"/>
          <w:szCs w:val="21"/>
          <w:lang w:eastAsia="en-GB"/>
        </w:rPr>
        <w:t>Bullying is defined in guidance issued by the Department of Education as: ‘behaviour by an individual or group, repeated over time, that intentionally hurts another individual or group either physically or emotionally’</w:t>
      </w:r>
    </w:p>
    <w:p w:rsidR="003B6ED1" w:rsidRPr="003B6ED1" w:rsidRDefault="003B6ED1" w:rsidP="003B6ED1">
      <w:pPr>
        <w:spacing w:after="0" w:line="240" w:lineRule="auto"/>
        <w:rPr>
          <w:rFonts w:ascii="Calibri Light" w:eastAsia="Times New Roman" w:hAnsi="Calibri Light" w:cs="Tahoma"/>
          <w:sz w:val="16"/>
          <w:szCs w:val="21"/>
          <w:lang w:eastAsia="en-GB"/>
        </w:rPr>
      </w:pPr>
      <w:r w:rsidRPr="003B6ED1">
        <w:rPr>
          <w:rFonts w:ascii="Calibri Light" w:eastAsia="Times New Roman" w:hAnsi="Calibri Light" w:cs="Tahoma"/>
          <w:sz w:val="16"/>
          <w:szCs w:val="21"/>
          <w:lang w:eastAsia="en-GB"/>
        </w:rPr>
        <w:t>Reference: Preventing and tackling bullying, Advice for Headteachers, staff and governing bodies, October 2014, Department for Education</w:t>
      </w:r>
    </w:p>
    <w:p w:rsidR="0005216C" w:rsidRDefault="0005216C" w:rsidP="0005216C">
      <w:pPr>
        <w:spacing w:after="0" w:line="240" w:lineRule="auto"/>
        <w:rPr>
          <w:rFonts w:ascii="Calibri Light" w:eastAsia="Times New Roman" w:hAnsi="Calibri Light" w:cs="Tahoma"/>
          <w:sz w:val="21"/>
          <w:szCs w:val="21"/>
          <w:lang w:eastAsia="en-GB"/>
        </w:rPr>
      </w:pPr>
    </w:p>
    <w:p w:rsidR="003B6ED1" w:rsidRPr="0005216C" w:rsidRDefault="003B6ED1" w:rsidP="0005216C">
      <w:pPr>
        <w:spacing w:after="0" w:line="240" w:lineRule="auto"/>
        <w:rPr>
          <w:rFonts w:ascii="Calibri Light" w:eastAsia="Times New Roman" w:hAnsi="Calibri Light" w:cs="Tahoma"/>
          <w:sz w:val="21"/>
          <w:szCs w:val="21"/>
          <w:lang w:eastAsia="en-GB"/>
        </w:rPr>
      </w:pP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b/>
          <w:bCs/>
          <w:sz w:val="21"/>
          <w:szCs w:val="21"/>
          <w:lang w:eastAsia="en-GB"/>
        </w:rPr>
        <w:t xml:space="preserve">What is online bullying? </w:t>
      </w: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Online bullying is the use of technology, for example mobile phone, email, social networking sites, chat rooms and instant messaging services, to deliberately upset someone else </w:t>
      </w:r>
    </w:p>
    <w:p w:rsidR="0005216C" w:rsidRPr="0005216C" w:rsidRDefault="0005216C" w:rsidP="00AA275F">
      <w:pPr>
        <w:numPr>
          <w:ilvl w:val="0"/>
          <w:numId w:val="1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can be used to carry out different types of bullying, as an extension of f</w:t>
      </w:r>
      <w:r w:rsidR="00AE2281">
        <w:rPr>
          <w:rFonts w:ascii="Calibri Light" w:eastAsia="Times New Roman" w:hAnsi="Calibri Light" w:cs="Tahoma"/>
          <w:sz w:val="21"/>
          <w:szCs w:val="21"/>
          <w:lang w:eastAsia="en-GB"/>
        </w:rPr>
        <w:t>ace-to-face bullying;</w:t>
      </w:r>
    </w:p>
    <w:p w:rsidR="0005216C" w:rsidRPr="0005216C" w:rsidRDefault="0005216C" w:rsidP="00AA275F">
      <w:pPr>
        <w:numPr>
          <w:ilvl w:val="1"/>
          <w:numId w:val="1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can also go further as it can invade home/personal space and can inv</w:t>
      </w:r>
      <w:r w:rsidR="00AE2281">
        <w:rPr>
          <w:rFonts w:ascii="Calibri Light" w:eastAsia="Times New Roman" w:hAnsi="Calibri Light" w:cs="Tahoma"/>
          <w:sz w:val="21"/>
          <w:szCs w:val="21"/>
          <w:lang w:eastAsia="en-GB"/>
        </w:rPr>
        <w:t>olve a greater number of people;</w:t>
      </w:r>
    </w:p>
    <w:p w:rsidR="0005216C" w:rsidRPr="0005216C" w:rsidRDefault="0005216C" w:rsidP="00AA275F">
      <w:pPr>
        <w:numPr>
          <w:ilvl w:val="0"/>
          <w:numId w:val="1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is an anonymous method by which bullies can torment their vict</w:t>
      </w:r>
      <w:r w:rsidR="00AE2281">
        <w:rPr>
          <w:rFonts w:ascii="Calibri Light" w:eastAsia="Times New Roman" w:hAnsi="Calibri Light" w:cs="Tahoma"/>
          <w:sz w:val="21"/>
          <w:szCs w:val="21"/>
          <w:lang w:eastAsia="en-GB"/>
        </w:rPr>
        <w:t>ims at any time of day or night;</w:t>
      </w:r>
    </w:p>
    <w:p w:rsidR="0005216C" w:rsidRPr="0005216C" w:rsidRDefault="0005216C" w:rsidP="00AA275F">
      <w:pPr>
        <w:numPr>
          <w:ilvl w:val="0"/>
          <w:numId w:val="1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can draw bystanders into bein</w:t>
      </w:r>
      <w:r w:rsidR="00AE2281">
        <w:rPr>
          <w:rFonts w:ascii="Calibri Light" w:eastAsia="Times New Roman" w:hAnsi="Calibri Light" w:cs="Tahoma"/>
          <w:sz w:val="21"/>
          <w:szCs w:val="21"/>
          <w:lang w:eastAsia="en-GB"/>
        </w:rPr>
        <w:t>g accessories;</w:t>
      </w:r>
    </w:p>
    <w:p w:rsidR="0005216C" w:rsidRPr="0005216C" w:rsidRDefault="0005216C" w:rsidP="00AA275F">
      <w:pPr>
        <w:numPr>
          <w:ilvl w:val="0"/>
          <w:numId w:val="1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includes: threats and intimidation; harassment or ‘cyber-stalking’; vilification/defamation; exclusion or peer rejection; impersonation; unauthorised publication of private information or images (i.e. possible breach of copyright); and ma</w:t>
      </w:r>
      <w:r w:rsidR="00AE2281">
        <w:rPr>
          <w:rFonts w:ascii="Calibri Light" w:eastAsia="Times New Roman" w:hAnsi="Calibri Light" w:cs="Tahoma"/>
          <w:sz w:val="21"/>
          <w:szCs w:val="21"/>
          <w:lang w:eastAsia="en-GB"/>
        </w:rPr>
        <w:t>nipulation;</w:t>
      </w:r>
    </w:p>
    <w:p w:rsidR="0005216C" w:rsidRPr="0005216C" w:rsidRDefault="0005216C" w:rsidP="00AA275F">
      <w:pPr>
        <w:numPr>
          <w:ilvl w:val="0"/>
          <w:numId w:val="1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It includes sexting - sending explicit images electronically. These images can be </w:t>
      </w:r>
      <w:r w:rsidR="00AE2281">
        <w:rPr>
          <w:rFonts w:ascii="Calibri Light" w:eastAsia="Times New Roman" w:hAnsi="Calibri Light" w:cs="Tahoma"/>
          <w:sz w:val="21"/>
          <w:szCs w:val="21"/>
          <w:lang w:eastAsia="en-GB"/>
        </w:rPr>
        <w:t>subsequently widely distributed;</w:t>
      </w:r>
    </w:p>
    <w:p w:rsidR="0005216C" w:rsidRPr="0005216C" w:rsidRDefault="0005216C" w:rsidP="00AA275F">
      <w:pPr>
        <w:numPr>
          <w:ilvl w:val="0"/>
          <w:numId w:val="16"/>
        </w:num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It also includes trolling; the practice of posting upsetting, provocative, offensive or off-topic messages in an online community. Trolling comments are posted with the deliberate intent of provoking readers into an emotional response, or of otherwise disrupting normal on-topic discussion.</w:t>
      </w:r>
    </w:p>
    <w:p w:rsidR="0005216C" w:rsidRPr="0005216C" w:rsidRDefault="0005216C" w:rsidP="0005216C">
      <w:pPr>
        <w:spacing w:after="0" w:line="240" w:lineRule="auto"/>
        <w:rPr>
          <w:rFonts w:ascii="Calibri Light" w:eastAsia="Times New Roman" w:hAnsi="Calibri Light" w:cs="Tahoma"/>
          <w:sz w:val="21"/>
          <w:szCs w:val="21"/>
          <w:lang w:eastAsia="en-GB"/>
        </w:rPr>
      </w:pP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b/>
          <w:bCs/>
          <w:sz w:val="21"/>
          <w:szCs w:val="21"/>
          <w:lang w:eastAsia="en-GB"/>
        </w:rPr>
        <w:t xml:space="preserve">Impact on the victim </w:t>
      </w: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The victim may receive email, chat, text messages or posts on social networking sites that make them feel embarrassed, upset, depressed or afraid. This can damage their self-esteem and pose a threat to their psychological wellbeing. Online bullying can pose a serious threat to their physical and emotional safety. </w:t>
      </w:r>
    </w:p>
    <w:p w:rsidR="0005216C" w:rsidRPr="0005216C" w:rsidRDefault="0005216C" w:rsidP="0005216C">
      <w:pPr>
        <w:spacing w:after="0" w:line="240" w:lineRule="auto"/>
        <w:rPr>
          <w:rFonts w:ascii="Calibri Light" w:eastAsia="Times New Roman" w:hAnsi="Calibri Light" w:cs="Tahoma"/>
          <w:sz w:val="21"/>
          <w:szCs w:val="21"/>
          <w:lang w:eastAsia="en-GB"/>
        </w:rPr>
      </w:pPr>
    </w:p>
    <w:p w:rsidR="0005216C" w:rsidRP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b/>
          <w:bCs/>
          <w:sz w:val="21"/>
          <w:szCs w:val="21"/>
          <w:lang w:eastAsia="en-GB"/>
        </w:rPr>
        <w:t xml:space="preserve">Responding to online bullying </w:t>
      </w:r>
    </w:p>
    <w:p w:rsidR="0005216C" w:rsidRDefault="0005216C" w:rsidP="0005216C">
      <w:pPr>
        <w:spacing w:after="0" w:line="240" w:lineRule="auto"/>
        <w:rPr>
          <w:rFonts w:ascii="Calibri Light" w:eastAsia="Times New Roman" w:hAnsi="Calibri Light" w:cs="Tahoma"/>
          <w:sz w:val="21"/>
          <w:szCs w:val="21"/>
          <w:lang w:eastAsia="en-GB"/>
        </w:rPr>
      </w:pPr>
      <w:r w:rsidRPr="0005216C">
        <w:rPr>
          <w:rFonts w:ascii="Calibri Light" w:eastAsia="Times New Roman" w:hAnsi="Calibri Light" w:cs="Tahoma"/>
          <w:sz w:val="21"/>
          <w:szCs w:val="21"/>
          <w:lang w:eastAsia="en-GB"/>
        </w:rPr>
        <w:t xml:space="preserve">Most cases of online bullying can be dealt with through </w:t>
      </w:r>
      <w:r w:rsidR="004178C8">
        <w:rPr>
          <w:rFonts w:ascii="Calibri Light" w:eastAsia="Times New Roman" w:hAnsi="Calibri Light" w:cs="Tahoma"/>
          <w:sz w:val="21"/>
          <w:szCs w:val="21"/>
          <w:lang w:eastAsia="en-GB"/>
        </w:rPr>
        <w:t xml:space="preserve">the setting’s </w:t>
      </w:r>
      <w:r w:rsidRPr="0005216C">
        <w:rPr>
          <w:rFonts w:ascii="Calibri Light" w:eastAsia="Times New Roman" w:hAnsi="Calibri Light" w:cs="Tahoma"/>
          <w:sz w:val="21"/>
          <w:szCs w:val="21"/>
          <w:lang w:eastAsia="en-GB"/>
        </w:rPr>
        <w:t xml:space="preserve">anti-bullying </w:t>
      </w:r>
      <w:r w:rsidR="004178C8">
        <w:rPr>
          <w:rFonts w:ascii="Calibri Light" w:eastAsia="Times New Roman" w:hAnsi="Calibri Light" w:cs="Tahoma"/>
          <w:sz w:val="21"/>
          <w:szCs w:val="21"/>
          <w:lang w:eastAsia="en-GB"/>
        </w:rPr>
        <w:t xml:space="preserve">and behaviour </w:t>
      </w:r>
      <w:r w:rsidR="00C830D3">
        <w:rPr>
          <w:rFonts w:ascii="Calibri Light" w:eastAsia="Times New Roman" w:hAnsi="Calibri Light" w:cs="Tahoma"/>
          <w:sz w:val="21"/>
          <w:szCs w:val="21"/>
          <w:lang w:eastAsia="en-GB"/>
        </w:rPr>
        <w:t>policies and procedures.</w:t>
      </w:r>
    </w:p>
    <w:p w:rsidR="00C830D3" w:rsidRPr="0005216C" w:rsidRDefault="00C830D3" w:rsidP="0005216C">
      <w:pPr>
        <w:spacing w:after="0" w:line="240" w:lineRule="auto"/>
        <w:rPr>
          <w:rFonts w:ascii="Calibri Light" w:eastAsia="Times New Roman" w:hAnsi="Calibri Light" w:cs="Tahoma"/>
          <w:sz w:val="21"/>
          <w:szCs w:val="21"/>
          <w:lang w:eastAsia="en-GB"/>
        </w:rPr>
      </w:pPr>
    </w:p>
    <w:p w:rsidR="004178C8" w:rsidRPr="00C830D3" w:rsidRDefault="004178C8" w:rsidP="0005216C">
      <w:pPr>
        <w:spacing w:after="0" w:line="240" w:lineRule="auto"/>
        <w:rPr>
          <w:rFonts w:ascii="Calibri Light" w:eastAsia="Times New Roman" w:hAnsi="Calibri Light" w:cs="Tahoma"/>
          <w:b/>
          <w:bCs/>
          <w:sz w:val="21"/>
          <w:szCs w:val="21"/>
          <w:lang w:eastAsia="en-GB"/>
        </w:rPr>
      </w:pPr>
      <w:r w:rsidRPr="00C830D3">
        <w:rPr>
          <w:rFonts w:ascii="Calibri Light" w:eastAsia="Times New Roman" w:hAnsi="Calibri Light" w:cs="Tahoma"/>
          <w:b/>
          <w:bCs/>
          <w:sz w:val="21"/>
          <w:szCs w:val="21"/>
          <w:lang w:eastAsia="en-GB"/>
        </w:rPr>
        <w:t>Reporting concerns</w:t>
      </w:r>
    </w:p>
    <w:p w:rsidR="00C830D3" w:rsidRDefault="00C830D3" w:rsidP="00C830D3">
      <w:pPr>
        <w:spacing w:after="0" w:line="240" w:lineRule="auto"/>
        <w:rPr>
          <w:rFonts w:ascii="Calibri Light" w:eastAsia="Times New Roman" w:hAnsi="Calibri Light" w:cs="Tahoma"/>
          <w:sz w:val="21"/>
          <w:szCs w:val="21"/>
          <w:lang w:eastAsia="en-GB"/>
        </w:rPr>
      </w:pPr>
      <w:r>
        <w:rPr>
          <w:rFonts w:ascii="Calibri Light" w:eastAsia="Times New Roman" w:hAnsi="Calibri Light" w:cs="Tahoma"/>
          <w:sz w:val="21"/>
          <w:szCs w:val="21"/>
          <w:lang w:eastAsia="en-GB"/>
        </w:rPr>
        <w:t>Staff and volunteers should follow the same procedures as for all other safeguarding issues and follow guidelines set out in Keeping Children Safe in Education 2015 statutory guidance.</w:t>
      </w:r>
    </w:p>
    <w:p w:rsidR="0005216C" w:rsidRDefault="0005216C" w:rsidP="0005216C"/>
    <w:p w:rsidR="0005216C" w:rsidRPr="00590576" w:rsidRDefault="0005216C" w:rsidP="00590576">
      <w:pPr>
        <w:pStyle w:val="Heading1"/>
        <w:rPr>
          <w:rFonts w:ascii="Calibri Light" w:eastAsia="Times New Roman" w:hAnsi="Calibri Light" w:cs="Tahoma"/>
          <w:b/>
          <w:bCs/>
          <w:sz w:val="21"/>
          <w:szCs w:val="21"/>
          <w:lang w:eastAsia="en-GB"/>
        </w:rPr>
      </w:pPr>
      <w:bookmarkStart w:id="23" w:name="_Toc430595469"/>
      <w:r w:rsidRPr="0005216C">
        <w:rPr>
          <w:rFonts w:eastAsia="Times New Roman"/>
          <w:lang w:eastAsia="en-GB"/>
        </w:rPr>
        <w:t>Conclusion</w:t>
      </w:r>
      <w:bookmarkEnd w:id="23"/>
    </w:p>
    <w:p w:rsidR="0005216C" w:rsidRPr="0005216C" w:rsidRDefault="0005216C" w:rsidP="0005216C">
      <w:pPr>
        <w:spacing w:before="80" w:afterLines="40" w:after="96" w:line="240" w:lineRule="auto"/>
        <w:jc w:val="both"/>
        <w:rPr>
          <w:rFonts w:ascii="Calibri Light" w:eastAsia="Times New Roman" w:hAnsi="Calibri Light" w:cs="Tahoma"/>
          <w:bCs/>
          <w:lang w:eastAsia="en-GB"/>
        </w:rPr>
      </w:pPr>
      <w:r w:rsidRPr="0005216C">
        <w:rPr>
          <w:rFonts w:ascii="Calibri Light" w:eastAsia="Times New Roman" w:hAnsi="Calibri Light" w:cs="Tahoma"/>
          <w:bCs/>
          <w:lang w:eastAsia="en-GB"/>
        </w:rPr>
        <w:t>Th</w:t>
      </w:r>
      <w:r w:rsidR="006A1A4C">
        <w:rPr>
          <w:rFonts w:ascii="Calibri Light" w:eastAsia="Times New Roman" w:hAnsi="Calibri Light" w:cs="Tahoma"/>
          <w:bCs/>
          <w:lang w:eastAsia="en-GB"/>
        </w:rPr>
        <w:t>is</w:t>
      </w:r>
      <w:r w:rsidRPr="0005216C">
        <w:rPr>
          <w:rFonts w:ascii="Calibri Light" w:eastAsia="Times New Roman" w:hAnsi="Calibri Light" w:cs="Tahoma"/>
          <w:bCs/>
          <w:lang w:eastAsia="en-GB"/>
        </w:rPr>
        <w:t xml:space="preserve"> s</w:t>
      </w:r>
      <w:r w:rsidR="004178C8">
        <w:rPr>
          <w:rFonts w:ascii="Calibri Light" w:eastAsia="Times New Roman" w:hAnsi="Calibri Light" w:cs="Tahoma"/>
          <w:bCs/>
          <w:lang w:eastAsia="en-GB"/>
        </w:rPr>
        <w:t>etting</w:t>
      </w:r>
      <w:r w:rsidRPr="0005216C">
        <w:rPr>
          <w:rFonts w:ascii="Calibri Light" w:eastAsia="Times New Roman" w:hAnsi="Calibri Light" w:cs="Tahoma"/>
          <w:bCs/>
          <w:lang w:eastAsia="en-GB"/>
        </w:rPr>
        <w:t xml:space="preserve"> recognises that the use of the </w:t>
      </w:r>
      <w:r w:rsidR="00880A8B">
        <w:rPr>
          <w:rFonts w:ascii="Calibri Light" w:eastAsia="Times New Roman" w:hAnsi="Calibri Light" w:cs="Tahoma"/>
          <w:bCs/>
          <w:lang w:eastAsia="en-GB"/>
        </w:rPr>
        <w:t xml:space="preserve">technology, including access to the </w:t>
      </w:r>
      <w:r w:rsidRPr="0005216C">
        <w:rPr>
          <w:rFonts w:ascii="Calibri Light" w:eastAsia="Times New Roman" w:hAnsi="Calibri Light" w:cs="Tahoma"/>
          <w:bCs/>
          <w:lang w:eastAsia="en-GB"/>
        </w:rPr>
        <w:t>internet and ICT devices</w:t>
      </w:r>
      <w:r w:rsidR="00880A8B">
        <w:rPr>
          <w:rFonts w:ascii="Calibri Light" w:eastAsia="Times New Roman" w:hAnsi="Calibri Light" w:cs="Tahoma"/>
          <w:bCs/>
          <w:lang w:eastAsia="en-GB"/>
        </w:rPr>
        <w:t>,</w:t>
      </w:r>
      <w:r w:rsidRPr="0005216C">
        <w:rPr>
          <w:rFonts w:ascii="Calibri Light" w:eastAsia="Times New Roman" w:hAnsi="Calibri Light" w:cs="Tahoma"/>
          <w:bCs/>
          <w:lang w:eastAsia="en-GB"/>
        </w:rPr>
        <w:t xml:space="preserve"> can substantially and positively impact the </w:t>
      </w:r>
      <w:r w:rsidR="004178C8">
        <w:rPr>
          <w:rFonts w:ascii="Calibri Light" w:eastAsia="Times New Roman" w:hAnsi="Calibri Light" w:cs="Tahoma"/>
          <w:bCs/>
          <w:lang w:eastAsia="en-GB"/>
        </w:rPr>
        <w:t>educational development</w:t>
      </w:r>
      <w:r w:rsidRPr="0005216C">
        <w:rPr>
          <w:rFonts w:ascii="Calibri Light" w:eastAsia="Times New Roman" w:hAnsi="Calibri Light" w:cs="Tahoma"/>
          <w:bCs/>
          <w:lang w:eastAsia="en-GB"/>
        </w:rPr>
        <w:t xml:space="preserve"> of our children and staff. This policy aims to ensure that such use is done safely and appropriately. </w:t>
      </w:r>
    </w:p>
    <w:p w:rsidR="0005216C" w:rsidRPr="0005216C" w:rsidRDefault="0005216C" w:rsidP="0005216C">
      <w:pPr>
        <w:spacing w:after="0" w:line="240" w:lineRule="auto"/>
        <w:rPr>
          <w:rFonts w:ascii="Calibri" w:eastAsia="Times New Roman" w:hAnsi="Calibri" w:cs="Tahoma"/>
          <w:bCs/>
          <w:lang w:eastAsia="en-GB"/>
        </w:rPr>
      </w:pPr>
    </w:p>
    <w:p w:rsidR="00590576" w:rsidRDefault="00590576">
      <w:pPr>
        <w:rPr>
          <w:rFonts w:asciiTheme="majorHAnsi" w:eastAsia="Times New Roman" w:hAnsiTheme="majorHAnsi" w:cstheme="majorBidi"/>
          <w:color w:val="2E74B5" w:themeColor="accent1" w:themeShade="BF"/>
          <w:sz w:val="24"/>
          <w:szCs w:val="26"/>
          <w:lang w:eastAsia="en-GB"/>
        </w:rPr>
      </w:pPr>
      <w:r>
        <w:rPr>
          <w:rFonts w:eastAsia="Times New Roman"/>
          <w:lang w:eastAsia="en-GB"/>
        </w:rPr>
        <w:br w:type="page"/>
      </w:r>
    </w:p>
    <w:p w:rsidR="004178C8" w:rsidRDefault="004178C8" w:rsidP="0005216C">
      <w:pPr>
        <w:spacing w:after="0" w:line="240" w:lineRule="auto"/>
        <w:jc w:val="both"/>
        <w:rPr>
          <w:rFonts w:asciiTheme="majorHAnsi" w:eastAsia="Times New Roman" w:hAnsiTheme="majorHAnsi" w:cs="Tahoma"/>
          <w:bCs/>
          <w:lang w:eastAsia="en-GB"/>
        </w:rPr>
      </w:pPr>
      <w:r>
        <w:rPr>
          <w:rFonts w:asciiTheme="majorHAnsi" w:eastAsia="Times New Roman" w:hAnsiTheme="majorHAnsi" w:cs="Tahoma"/>
          <w:bCs/>
          <w:lang w:eastAsia="en-GB"/>
        </w:rPr>
        <w:lastRenderedPageBreak/>
        <w:t>I confirm I have read and agree with the setting’s online safety policy:</w:t>
      </w:r>
    </w:p>
    <w:p w:rsidR="0005216C" w:rsidRDefault="0005216C" w:rsidP="0005216C">
      <w:pPr>
        <w:spacing w:after="0" w:line="240" w:lineRule="auto"/>
        <w:jc w:val="both"/>
        <w:rPr>
          <w:rFonts w:asciiTheme="majorHAnsi" w:eastAsia="Times New Roman" w:hAnsiTheme="majorHAnsi" w:cs="Tahoma"/>
          <w:bCs/>
          <w:lang w:eastAsia="en-GB"/>
        </w:rPr>
      </w:pPr>
    </w:p>
    <w:p w:rsidR="003B6ED1" w:rsidRPr="0005216C" w:rsidRDefault="003B6ED1" w:rsidP="003B6ED1">
      <w:pPr>
        <w:tabs>
          <w:tab w:val="left" w:pos="1701"/>
          <w:tab w:val="left" w:leader="dot" w:pos="8931"/>
        </w:tabs>
        <w:spacing w:after="0" w:line="240" w:lineRule="auto"/>
        <w:jc w:val="both"/>
        <w:rPr>
          <w:rFonts w:asciiTheme="majorHAnsi" w:eastAsia="Times New Roman" w:hAnsiTheme="majorHAnsi" w:cs="Tahoma"/>
          <w:bCs/>
          <w:lang w:eastAsia="en-GB"/>
        </w:rPr>
      </w:pPr>
      <w:r w:rsidRPr="0005216C">
        <w:rPr>
          <w:rFonts w:asciiTheme="majorHAnsi" w:eastAsia="Times New Roman" w:hAnsiTheme="majorHAnsi" w:cs="Tahoma"/>
          <w:bCs/>
          <w:lang w:eastAsia="en-GB"/>
        </w:rPr>
        <w:t>S</w:t>
      </w:r>
      <w:r>
        <w:rPr>
          <w:rFonts w:asciiTheme="majorHAnsi" w:eastAsia="Times New Roman" w:hAnsiTheme="majorHAnsi" w:cs="Tahoma"/>
          <w:bCs/>
          <w:lang w:eastAsia="en-GB"/>
        </w:rPr>
        <w:t>etting n</w:t>
      </w:r>
      <w:r w:rsidRPr="0005216C">
        <w:rPr>
          <w:rFonts w:asciiTheme="majorHAnsi" w:eastAsia="Times New Roman" w:hAnsiTheme="majorHAnsi" w:cs="Tahoma"/>
          <w:bCs/>
          <w:lang w:eastAsia="en-GB"/>
        </w:rPr>
        <w:t>ame</w:t>
      </w:r>
      <w:r w:rsidRPr="004D0D0A">
        <w:rPr>
          <w:rFonts w:asciiTheme="majorHAnsi" w:eastAsia="Times New Roman" w:hAnsiTheme="majorHAnsi" w:cs="Tahoma"/>
          <w:bCs/>
          <w:lang w:eastAsia="en-GB"/>
        </w:rPr>
        <w:t>:</w:t>
      </w:r>
      <w:r w:rsidRPr="004D0D0A">
        <w:rPr>
          <w:rFonts w:asciiTheme="majorHAnsi" w:eastAsia="Times New Roman" w:hAnsiTheme="majorHAnsi" w:cs="Tahoma"/>
          <w:bCs/>
          <w:lang w:eastAsia="en-GB"/>
        </w:rPr>
        <w:tab/>
      </w:r>
      <w:r w:rsidRPr="004D0D0A">
        <w:rPr>
          <w:rFonts w:asciiTheme="majorHAnsi" w:eastAsia="Times New Roman" w:hAnsiTheme="majorHAnsi" w:cs="Tahoma"/>
          <w:bCs/>
          <w:lang w:eastAsia="en-GB"/>
        </w:rPr>
        <w:tab/>
      </w:r>
    </w:p>
    <w:p w:rsidR="003B6ED1" w:rsidRDefault="003B6ED1" w:rsidP="0005216C">
      <w:pPr>
        <w:spacing w:after="0" w:line="240" w:lineRule="auto"/>
        <w:jc w:val="both"/>
        <w:rPr>
          <w:rFonts w:asciiTheme="majorHAnsi" w:eastAsia="Times New Roman" w:hAnsiTheme="majorHAnsi" w:cs="Tahoma"/>
          <w:b/>
          <w:bCs/>
          <w:lang w:eastAsia="en-GB"/>
        </w:rPr>
      </w:pPr>
    </w:p>
    <w:p w:rsidR="003B6ED1" w:rsidRPr="003B6ED1" w:rsidRDefault="003B6ED1" w:rsidP="0005216C">
      <w:pPr>
        <w:spacing w:after="0" w:line="240" w:lineRule="auto"/>
        <w:jc w:val="both"/>
        <w:rPr>
          <w:rFonts w:asciiTheme="majorHAnsi" w:eastAsia="Times New Roman" w:hAnsiTheme="majorHAnsi" w:cs="Tahoma"/>
          <w:b/>
          <w:bCs/>
          <w:lang w:eastAsia="en-GB"/>
        </w:rPr>
      </w:pPr>
      <w:r>
        <w:rPr>
          <w:rFonts w:asciiTheme="majorHAnsi" w:eastAsia="Times New Roman" w:hAnsiTheme="majorHAnsi" w:cs="Tahoma"/>
          <w:b/>
          <w:bCs/>
          <w:lang w:eastAsia="en-GB"/>
        </w:rPr>
        <w:t>S</w:t>
      </w:r>
      <w:r w:rsidRPr="003B6ED1">
        <w:rPr>
          <w:rFonts w:asciiTheme="majorHAnsi" w:eastAsia="Times New Roman" w:hAnsiTheme="majorHAnsi" w:cs="Tahoma"/>
          <w:b/>
          <w:bCs/>
          <w:lang w:eastAsia="en-GB"/>
        </w:rPr>
        <w:t>taff</w:t>
      </w:r>
      <w:r>
        <w:rPr>
          <w:rFonts w:asciiTheme="majorHAnsi" w:eastAsia="Times New Roman" w:hAnsiTheme="majorHAnsi" w:cs="Tahoma"/>
          <w:b/>
          <w:bCs/>
          <w:lang w:eastAsia="en-GB"/>
        </w:rPr>
        <w:t>/volunteer/management/student</w:t>
      </w:r>
    </w:p>
    <w:p w:rsidR="0005216C" w:rsidRPr="0005216C" w:rsidRDefault="0005216C" w:rsidP="0005216C">
      <w:pPr>
        <w:tabs>
          <w:tab w:val="left" w:pos="1701"/>
          <w:tab w:val="left" w:leader="dot" w:pos="8931"/>
        </w:tabs>
        <w:spacing w:after="0" w:line="240" w:lineRule="auto"/>
        <w:jc w:val="both"/>
        <w:rPr>
          <w:rFonts w:asciiTheme="majorHAnsi" w:eastAsia="Times New Roman" w:hAnsiTheme="majorHAnsi" w:cs="Tahoma"/>
          <w:bCs/>
          <w:lang w:eastAsia="en-GB"/>
        </w:rPr>
      </w:pPr>
    </w:p>
    <w:p w:rsidR="003B6ED1" w:rsidRDefault="003B6ED1" w:rsidP="0005216C">
      <w:pPr>
        <w:tabs>
          <w:tab w:val="left" w:pos="1701"/>
          <w:tab w:val="left" w:leader="dot" w:pos="8931"/>
        </w:tabs>
        <w:spacing w:after="0" w:line="240" w:lineRule="auto"/>
        <w:jc w:val="both"/>
        <w:rPr>
          <w:rFonts w:asciiTheme="majorHAnsi" w:eastAsia="Times New Roman" w:hAnsiTheme="majorHAnsi" w:cs="Tahoma"/>
          <w:bCs/>
          <w:lang w:eastAsia="en-GB"/>
        </w:rPr>
      </w:pPr>
      <w:r>
        <w:rPr>
          <w:rFonts w:asciiTheme="majorHAnsi" w:eastAsia="Times New Roman" w:hAnsiTheme="majorHAnsi" w:cs="Tahoma"/>
          <w:bCs/>
          <w:lang w:eastAsia="en-GB"/>
        </w:rPr>
        <w:t>Name:</w:t>
      </w:r>
      <w:r>
        <w:rPr>
          <w:rFonts w:asciiTheme="majorHAnsi" w:eastAsia="Times New Roman" w:hAnsiTheme="majorHAnsi" w:cs="Tahoma"/>
          <w:bCs/>
          <w:lang w:eastAsia="en-GB"/>
        </w:rPr>
        <w:tab/>
      </w:r>
      <w:r>
        <w:rPr>
          <w:rFonts w:asciiTheme="majorHAnsi" w:eastAsia="Times New Roman" w:hAnsiTheme="majorHAnsi" w:cs="Tahoma"/>
          <w:bCs/>
          <w:lang w:eastAsia="en-GB"/>
        </w:rPr>
        <w:tab/>
      </w:r>
    </w:p>
    <w:p w:rsidR="003B6ED1" w:rsidRDefault="003B6ED1" w:rsidP="0005216C">
      <w:pPr>
        <w:tabs>
          <w:tab w:val="left" w:pos="1701"/>
          <w:tab w:val="left" w:leader="dot" w:pos="8931"/>
        </w:tabs>
        <w:spacing w:after="0" w:line="240" w:lineRule="auto"/>
        <w:jc w:val="both"/>
        <w:rPr>
          <w:rFonts w:asciiTheme="majorHAnsi" w:eastAsia="Times New Roman" w:hAnsiTheme="majorHAnsi" w:cs="Tahoma"/>
          <w:bCs/>
          <w:lang w:eastAsia="en-GB"/>
        </w:rPr>
      </w:pPr>
    </w:p>
    <w:p w:rsidR="0005216C" w:rsidRPr="004D0D0A" w:rsidRDefault="003B6ED1" w:rsidP="0005216C">
      <w:pPr>
        <w:tabs>
          <w:tab w:val="left" w:pos="1701"/>
          <w:tab w:val="left" w:leader="dot" w:pos="8931"/>
        </w:tabs>
        <w:spacing w:after="0" w:line="240" w:lineRule="auto"/>
        <w:jc w:val="both"/>
        <w:rPr>
          <w:rFonts w:asciiTheme="majorHAnsi" w:eastAsia="Times New Roman" w:hAnsiTheme="majorHAnsi" w:cs="Tahoma"/>
          <w:bCs/>
          <w:lang w:eastAsia="en-GB"/>
        </w:rPr>
      </w:pPr>
      <w:r>
        <w:rPr>
          <w:rFonts w:asciiTheme="majorHAnsi" w:eastAsia="Times New Roman" w:hAnsiTheme="majorHAnsi" w:cs="Tahoma"/>
          <w:bCs/>
          <w:lang w:eastAsia="en-GB"/>
        </w:rPr>
        <w:t>Role:</w:t>
      </w:r>
      <w:r w:rsidR="0005216C" w:rsidRPr="0005216C">
        <w:rPr>
          <w:rFonts w:asciiTheme="majorHAnsi" w:eastAsia="Times New Roman" w:hAnsiTheme="majorHAnsi" w:cs="Tahoma"/>
          <w:bCs/>
          <w:lang w:eastAsia="en-GB"/>
        </w:rPr>
        <w:t xml:space="preserve"> </w:t>
      </w:r>
      <w:r w:rsidR="0005216C" w:rsidRPr="004D0D0A">
        <w:rPr>
          <w:rFonts w:asciiTheme="majorHAnsi" w:eastAsia="Times New Roman" w:hAnsiTheme="majorHAnsi" w:cs="Tahoma"/>
          <w:bCs/>
          <w:lang w:eastAsia="en-GB"/>
        </w:rPr>
        <w:tab/>
      </w:r>
      <w:r w:rsidR="0005216C" w:rsidRPr="004D0D0A">
        <w:rPr>
          <w:rFonts w:asciiTheme="majorHAnsi" w:eastAsia="Times New Roman" w:hAnsiTheme="majorHAnsi" w:cs="Tahoma"/>
          <w:bCs/>
          <w:lang w:eastAsia="en-GB"/>
        </w:rPr>
        <w:tab/>
      </w:r>
    </w:p>
    <w:p w:rsidR="004D0D0A" w:rsidRPr="004D0D0A" w:rsidRDefault="004D0D0A" w:rsidP="0005216C">
      <w:pPr>
        <w:tabs>
          <w:tab w:val="left" w:pos="1701"/>
          <w:tab w:val="left" w:leader="dot" w:pos="8931"/>
        </w:tabs>
        <w:spacing w:after="0" w:line="240" w:lineRule="auto"/>
        <w:jc w:val="both"/>
        <w:rPr>
          <w:rFonts w:asciiTheme="majorHAnsi" w:eastAsia="Times New Roman" w:hAnsiTheme="majorHAnsi" w:cs="Tahoma"/>
          <w:bCs/>
          <w:lang w:eastAsia="en-GB"/>
        </w:rPr>
      </w:pPr>
    </w:p>
    <w:p w:rsidR="004178C8" w:rsidRPr="0005216C" w:rsidRDefault="004178C8" w:rsidP="003B6ED1">
      <w:pPr>
        <w:tabs>
          <w:tab w:val="left" w:pos="1701"/>
          <w:tab w:val="left" w:leader="dot" w:pos="8931"/>
        </w:tabs>
        <w:spacing w:after="0" w:line="240" w:lineRule="auto"/>
        <w:jc w:val="both"/>
        <w:rPr>
          <w:rFonts w:asciiTheme="majorHAnsi" w:eastAsia="Times New Roman" w:hAnsiTheme="majorHAnsi" w:cs="Tahoma"/>
          <w:bCs/>
          <w:lang w:eastAsia="en-GB"/>
        </w:rPr>
      </w:pPr>
      <w:r>
        <w:rPr>
          <w:rFonts w:asciiTheme="majorHAnsi" w:eastAsia="Times New Roman" w:hAnsiTheme="majorHAnsi" w:cs="Tahoma"/>
          <w:bCs/>
          <w:lang w:eastAsia="en-GB"/>
        </w:rPr>
        <w:t>Signature</w:t>
      </w:r>
      <w:r w:rsidRPr="004D0D0A">
        <w:rPr>
          <w:rFonts w:asciiTheme="majorHAnsi" w:eastAsia="Times New Roman" w:hAnsiTheme="majorHAnsi" w:cs="Tahoma"/>
          <w:bCs/>
          <w:lang w:eastAsia="en-GB"/>
        </w:rPr>
        <w:t>:</w:t>
      </w:r>
      <w:r w:rsidRPr="004D0D0A">
        <w:rPr>
          <w:rFonts w:asciiTheme="majorHAnsi" w:eastAsia="Times New Roman" w:hAnsiTheme="majorHAnsi" w:cs="Tahoma"/>
          <w:bCs/>
          <w:lang w:eastAsia="en-GB"/>
        </w:rPr>
        <w:tab/>
      </w:r>
      <w:r w:rsidRPr="004D0D0A">
        <w:rPr>
          <w:rFonts w:asciiTheme="majorHAnsi" w:eastAsia="Times New Roman" w:hAnsiTheme="majorHAnsi" w:cs="Tahoma"/>
          <w:bCs/>
          <w:lang w:eastAsia="en-GB"/>
        </w:rPr>
        <w:tab/>
      </w:r>
    </w:p>
    <w:p w:rsidR="004178C8" w:rsidRDefault="004178C8" w:rsidP="004D0D0A">
      <w:pPr>
        <w:tabs>
          <w:tab w:val="left" w:pos="1701"/>
          <w:tab w:val="left" w:leader="dot" w:pos="5670"/>
          <w:tab w:val="left" w:leader="dot" w:pos="8931"/>
        </w:tabs>
        <w:spacing w:after="0" w:line="240" w:lineRule="auto"/>
        <w:jc w:val="both"/>
        <w:rPr>
          <w:rFonts w:asciiTheme="majorHAnsi" w:eastAsia="Times New Roman" w:hAnsiTheme="majorHAnsi" w:cs="Tahoma"/>
          <w:bCs/>
          <w:lang w:eastAsia="en-GB"/>
        </w:rPr>
      </w:pPr>
    </w:p>
    <w:p w:rsidR="004D0D0A" w:rsidRPr="0005216C" w:rsidRDefault="004D0D0A" w:rsidP="004D0D0A">
      <w:pPr>
        <w:tabs>
          <w:tab w:val="left" w:pos="1701"/>
          <w:tab w:val="left" w:leader="dot" w:pos="5670"/>
          <w:tab w:val="left" w:leader="dot" w:pos="8931"/>
        </w:tabs>
        <w:spacing w:after="0" w:line="240" w:lineRule="auto"/>
        <w:jc w:val="both"/>
        <w:rPr>
          <w:rFonts w:asciiTheme="majorHAnsi" w:eastAsia="Times New Roman" w:hAnsiTheme="majorHAnsi" w:cs="Tahoma"/>
          <w:bCs/>
          <w:lang w:eastAsia="en-GB"/>
        </w:rPr>
      </w:pPr>
      <w:r w:rsidRPr="004D0D0A">
        <w:rPr>
          <w:rFonts w:asciiTheme="majorHAnsi" w:eastAsia="Times New Roman" w:hAnsiTheme="majorHAnsi" w:cs="Tahoma"/>
          <w:bCs/>
          <w:lang w:eastAsia="en-GB"/>
        </w:rPr>
        <w:t>Date:</w:t>
      </w:r>
      <w:r w:rsidRPr="004D0D0A">
        <w:rPr>
          <w:rFonts w:asciiTheme="majorHAnsi" w:eastAsia="Times New Roman" w:hAnsiTheme="majorHAnsi" w:cs="Tahoma"/>
          <w:bCs/>
          <w:lang w:eastAsia="en-GB"/>
        </w:rPr>
        <w:tab/>
      </w:r>
      <w:r w:rsidRPr="004D0D0A">
        <w:rPr>
          <w:rFonts w:asciiTheme="majorHAnsi" w:eastAsia="Times New Roman" w:hAnsiTheme="majorHAnsi" w:cs="Tahoma"/>
          <w:bCs/>
          <w:lang w:eastAsia="en-GB"/>
        </w:rPr>
        <w:tab/>
      </w:r>
    </w:p>
    <w:p w:rsidR="0005216C" w:rsidRPr="0005216C" w:rsidRDefault="0005216C" w:rsidP="0005216C">
      <w:pPr>
        <w:spacing w:after="0" w:line="240" w:lineRule="auto"/>
        <w:jc w:val="both"/>
        <w:rPr>
          <w:rFonts w:asciiTheme="majorHAnsi" w:eastAsia="Times New Roman" w:hAnsiTheme="majorHAnsi" w:cs="Tahoma"/>
          <w:b/>
          <w:i/>
          <w:lang w:eastAsia="en-GB"/>
        </w:rPr>
      </w:pPr>
    </w:p>
    <w:p w:rsidR="0005216C" w:rsidRPr="0005216C" w:rsidRDefault="0005216C" w:rsidP="0005216C">
      <w:pPr>
        <w:spacing w:after="0" w:line="240" w:lineRule="auto"/>
        <w:jc w:val="both"/>
        <w:rPr>
          <w:rFonts w:asciiTheme="majorHAnsi" w:eastAsia="Times New Roman" w:hAnsiTheme="majorHAnsi" w:cs="Tahoma"/>
          <w:lang w:eastAsia="en-GB"/>
        </w:rPr>
      </w:pPr>
    </w:p>
    <w:p w:rsidR="0005216C" w:rsidRPr="0005216C" w:rsidRDefault="0005216C" w:rsidP="0005216C">
      <w:pPr>
        <w:keepNext/>
        <w:spacing w:after="0" w:line="240" w:lineRule="auto"/>
        <w:jc w:val="both"/>
        <w:outlineLvl w:val="2"/>
        <w:rPr>
          <w:rFonts w:ascii="Calibri Light" w:eastAsia="Times New Roman" w:hAnsi="Calibri Light" w:cs="Tahoma"/>
          <w:b/>
          <w:bCs/>
          <w:sz w:val="21"/>
          <w:szCs w:val="21"/>
          <w:lang w:eastAsia="en-GB"/>
        </w:rPr>
      </w:pPr>
      <w:bookmarkStart w:id="24" w:name="_Toc425928616"/>
      <w:bookmarkStart w:id="25" w:name="_Toc430595470"/>
      <w:r w:rsidRPr="0005216C">
        <w:rPr>
          <w:rFonts w:ascii="Calibri Light" w:eastAsia="Times New Roman" w:hAnsi="Calibri Light" w:cs="Tahoma"/>
          <w:b/>
          <w:bCs/>
          <w:sz w:val="21"/>
          <w:szCs w:val="21"/>
          <w:lang w:eastAsia="en-GB"/>
        </w:rPr>
        <w:t>Parent/</w:t>
      </w:r>
      <w:bookmarkEnd w:id="24"/>
      <w:r w:rsidR="003B6ED1">
        <w:rPr>
          <w:rFonts w:ascii="Calibri Light" w:eastAsia="Times New Roman" w:hAnsi="Calibri Light" w:cs="Tahoma"/>
          <w:b/>
          <w:bCs/>
          <w:sz w:val="21"/>
          <w:szCs w:val="21"/>
          <w:lang w:eastAsia="en-GB"/>
        </w:rPr>
        <w:t>carer</w:t>
      </w:r>
      <w:bookmarkEnd w:id="25"/>
    </w:p>
    <w:p w:rsidR="0005216C" w:rsidRPr="0005216C" w:rsidRDefault="0005216C" w:rsidP="0005216C">
      <w:pPr>
        <w:spacing w:after="0" w:line="240" w:lineRule="auto"/>
        <w:jc w:val="both"/>
        <w:rPr>
          <w:rFonts w:asciiTheme="majorHAnsi" w:eastAsia="Times New Roman" w:hAnsiTheme="majorHAnsi" w:cs="Tahoma"/>
          <w:lang w:eastAsia="en-GB"/>
        </w:rPr>
      </w:pPr>
    </w:p>
    <w:p w:rsidR="003B6ED1" w:rsidRDefault="003B6ED1" w:rsidP="003B6ED1">
      <w:pPr>
        <w:tabs>
          <w:tab w:val="left" w:pos="1701"/>
          <w:tab w:val="left" w:leader="dot" w:pos="8931"/>
        </w:tabs>
        <w:spacing w:after="0" w:line="240" w:lineRule="auto"/>
        <w:jc w:val="both"/>
        <w:rPr>
          <w:rFonts w:asciiTheme="majorHAnsi" w:eastAsia="Times New Roman" w:hAnsiTheme="majorHAnsi" w:cs="Tahoma"/>
          <w:bCs/>
          <w:lang w:eastAsia="en-GB"/>
        </w:rPr>
      </w:pPr>
      <w:r>
        <w:rPr>
          <w:rFonts w:asciiTheme="majorHAnsi" w:eastAsia="Times New Roman" w:hAnsiTheme="majorHAnsi" w:cs="Tahoma"/>
          <w:bCs/>
          <w:lang w:eastAsia="en-GB"/>
        </w:rPr>
        <w:t>Name/s:</w:t>
      </w:r>
      <w:r>
        <w:rPr>
          <w:rFonts w:asciiTheme="majorHAnsi" w:eastAsia="Times New Roman" w:hAnsiTheme="majorHAnsi" w:cs="Tahoma"/>
          <w:bCs/>
          <w:lang w:eastAsia="en-GB"/>
        </w:rPr>
        <w:tab/>
      </w:r>
      <w:r>
        <w:rPr>
          <w:rFonts w:asciiTheme="majorHAnsi" w:eastAsia="Times New Roman" w:hAnsiTheme="majorHAnsi" w:cs="Tahoma"/>
          <w:bCs/>
          <w:lang w:eastAsia="en-GB"/>
        </w:rPr>
        <w:tab/>
      </w:r>
    </w:p>
    <w:p w:rsidR="003B6ED1" w:rsidRDefault="003B6ED1" w:rsidP="00B42670">
      <w:pPr>
        <w:tabs>
          <w:tab w:val="left" w:pos="1701"/>
          <w:tab w:val="left" w:leader="dot" w:pos="5670"/>
          <w:tab w:val="left" w:pos="6237"/>
          <w:tab w:val="left" w:pos="6804"/>
          <w:tab w:val="left" w:leader="dot" w:pos="8931"/>
        </w:tabs>
        <w:spacing w:after="0" w:line="240" w:lineRule="auto"/>
        <w:jc w:val="both"/>
        <w:rPr>
          <w:rFonts w:asciiTheme="majorHAnsi" w:eastAsia="Times New Roman" w:hAnsiTheme="majorHAnsi" w:cs="Tahoma"/>
          <w:lang w:eastAsia="en-GB"/>
        </w:rPr>
      </w:pPr>
    </w:p>
    <w:p w:rsidR="0005216C" w:rsidRPr="0005216C" w:rsidRDefault="0005216C" w:rsidP="00B42670">
      <w:pPr>
        <w:tabs>
          <w:tab w:val="left" w:pos="1701"/>
          <w:tab w:val="left" w:leader="dot" w:pos="5670"/>
          <w:tab w:val="left" w:pos="6237"/>
          <w:tab w:val="left" w:pos="6804"/>
          <w:tab w:val="left" w:leader="dot" w:pos="8931"/>
        </w:tabs>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Signatur</w:t>
      </w:r>
      <w:r w:rsidR="00B42670">
        <w:rPr>
          <w:rFonts w:asciiTheme="majorHAnsi" w:eastAsia="Times New Roman" w:hAnsiTheme="majorHAnsi" w:cs="Tahoma"/>
          <w:lang w:eastAsia="en-GB"/>
        </w:rPr>
        <w:t>e</w:t>
      </w:r>
      <w:r w:rsidR="003B6ED1">
        <w:rPr>
          <w:rFonts w:asciiTheme="majorHAnsi" w:eastAsia="Times New Roman" w:hAnsiTheme="majorHAnsi" w:cs="Tahoma"/>
          <w:lang w:eastAsia="en-GB"/>
        </w:rPr>
        <w:t>/s</w:t>
      </w:r>
      <w:r w:rsidR="00B42670">
        <w:rPr>
          <w:rFonts w:asciiTheme="majorHAnsi" w:eastAsia="Times New Roman" w:hAnsiTheme="majorHAnsi" w:cs="Tahoma"/>
          <w:lang w:eastAsia="en-GB"/>
        </w:rPr>
        <w:t>:</w:t>
      </w:r>
      <w:r w:rsidR="00B42670">
        <w:rPr>
          <w:rFonts w:asciiTheme="majorHAnsi" w:eastAsia="Times New Roman" w:hAnsiTheme="majorHAnsi" w:cs="Tahoma"/>
          <w:lang w:eastAsia="en-GB"/>
        </w:rPr>
        <w:tab/>
      </w:r>
      <w:r w:rsidR="00B42670">
        <w:rPr>
          <w:rFonts w:asciiTheme="majorHAnsi" w:eastAsia="Times New Roman" w:hAnsiTheme="majorHAnsi" w:cs="Tahoma"/>
          <w:lang w:eastAsia="en-GB"/>
        </w:rPr>
        <w:tab/>
      </w:r>
      <w:r w:rsidR="00B42670">
        <w:rPr>
          <w:rFonts w:asciiTheme="majorHAnsi" w:eastAsia="Times New Roman" w:hAnsiTheme="majorHAnsi" w:cs="Tahoma"/>
          <w:lang w:eastAsia="en-GB"/>
        </w:rPr>
        <w:tab/>
        <w:t>Date:</w:t>
      </w:r>
      <w:r w:rsidR="00B42670">
        <w:rPr>
          <w:rFonts w:asciiTheme="majorHAnsi" w:eastAsia="Times New Roman" w:hAnsiTheme="majorHAnsi" w:cs="Tahoma"/>
          <w:lang w:eastAsia="en-GB"/>
        </w:rPr>
        <w:tab/>
      </w:r>
      <w:r w:rsidR="00B42670">
        <w:rPr>
          <w:rFonts w:asciiTheme="majorHAnsi" w:eastAsia="Times New Roman" w:hAnsiTheme="majorHAnsi" w:cs="Tahoma"/>
          <w:lang w:eastAsia="en-GB"/>
        </w:rPr>
        <w:tab/>
      </w:r>
    </w:p>
    <w:p w:rsidR="0005216C" w:rsidRPr="0005216C" w:rsidRDefault="0005216C" w:rsidP="0005216C">
      <w:pPr>
        <w:spacing w:after="0" w:line="240" w:lineRule="auto"/>
        <w:jc w:val="both"/>
        <w:rPr>
          <w:rFonts w:asciiTheme="majorHAnsi" w:eastAsia="Times New Roman" w:hAnsiTheme="majorHAnsi" w:cs="Tahoma"/>
          <w:lang w:eastAsia="en-GB"/>
        </w:rPr>
      </w:pPr>
    </w:p>
    <w:p w:rsidR="0005216C" w:rsidRDefault="0005216C" w:rsidP="00B42670">
      <w:pPr>
        <w:tabs>
          <w:tab w:val="left" w:pos="1701"/>
          <w:tab w:val="left" w:leader="dot" w:pos="8931"/>
        </w:tabs>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Address:</w:t>
      </w:r>
      <w:r w:rsidRPr="0005216C">
        <w:rPr>
          <w:rFonts w:asciiTheme="majorHAnsi" w:eastAsia="Times New Roman" w:hAnsiTheme="majorHAnsi" w:cs="Tahoma"/>
          <w:lang w:eastAsia="en-GB"/>
        </w:rPr>
        <w:tab/>
      </w:r>
      <w:r w:rsidR="00B42670">
        <w:rPr>
          <w:rFonts w:asciiTheme="majorHAnsi" w:eastAsia="Times New Roman" w:hAnsiTheme="majorHAnsi" w:cs="Tahoma"/>
          <w:lang w:eastAsia="en-GB"/>
        </w:rPr>
        <w:tab/>
      </w:r>
    </w:p>
    <w:p w:rsidR="00B42670"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p>
    <w:p w:rsidR="00B42670"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r>
        <w:rPr>
          <w:rFonts w:asciiTheme="majorHAnsi" w:eastAsia="Times New Roman" w:hAnsiTheme="majorHAnsi" w:cs="Tahoma"/>
          <w:lang w:eastAsia="en-GB"/>
        </w:rPr>
        <w:tab/>
      </w:r>
      <w:r>
        <w:rPr>
          <w:rFonts w:asciiTheme="majorHAnsi" w:eastAsia="Times New Roman" w:hAnsiTheme="majorHAnsi" w:cs="Tahoma"/>
          <w:lang w:eastAsia="en-GB"/>
        </w:rPr>
        <w:tab/>
      </w:r>
    </w:p>
    <w:p w:rsidR="00B42670"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p>
    <w:p w:rsidR="00B42670" w:rsidRPr="0005216C" w:rsidRDefault="00B42670" w:rsidP="00B42670">
      <w:pPr>
        <w:tabs>
          <w:tab w:val="left" w:pos="1701"/>
          <w:tab w:val="left" w:leader="dot" w:pos="8931"/>
        </w:tabs>
        <w:spacing w:after="0" w:line="240" w:lineRule="auto"/>
        <w:jc w:val="both"/>
        <w:rPr>
          <w:rFonts w:asciiTheme="majorHAnsi" w:eastAsia="Times New Roman" w:hAnsiTheme="majorHAnsi" w:cs="Tahoma"/>
          <w:lang w:eastAsia="en-GB"/>
        </w:rPr>
      </w:pPr>
      <w:r>
        <w:rPr>
          <w:rFonts w:asciiTheme="majorHAnsi" w:eastAsia="Times New Roman" w:hAnsiTheme="majorHAnsi" w:cs="Tahoma"/>
          <w:lang w:eastAsia="en-GB"/>
        </w:rPr>
        <w:tab/>
      </w:r>
      <w:r>
        <w:rPr>
          <w:rFonts w:asciiTheme="majorHAnsi" w:eastAsia="Times New Roman" w:hAnsiTheme="majorHAnsi" w:cs="Tahoma"/>
          <w:lang w:eastAsia="en-GB"/>
        </w:rPr>
        <w:tab/>
      </w:r>
    </w:p>
    <w:p w:rsidR="0005216C" w:rsidRPr="0005216C" w:rsidRDefault="0005216C" w:rsidP="00B42670">
      <w:pPr>
        <w:tabs>
          <w:tab w:val="left" w:pos="1701"/>
          <w:tab w:val="left" w:leader="dot" w:pos="8931"/>
        </w:tabs>
        <w:spacing w:after="0" w:line="240" w:lineRule="auto"/>
        <w:jc w:val="both"/>
        <w:rPr>
          <w:rFonts w:asciiTheme="majorHAnsi" w:eastAsia="Times New Roman" w:hAnsiTheme="majorHAnsi" w:cs="Tahoma"/>
          <w:lang w:eastAsia="en-GB"/>
        </w:rPr>
      </w:pPr>
    </w:p>
    <w:p w:rsidR="0005216C" w:rsidRPr="0005216C" w:rsidRDefault="00B42670" w:rsidP="00B42670">
      <w:pPr>
        <w:tabs>
          <w:tab w:val="left" w:pos="1701"/>
          <w:tab w:val="left" w:leader="dot" w:pos="8930"/>
        </w:tabs>
        <w:spacing w:after="0" w:line="240" w:lineRule="auto"/>
        <w:jc w:val="both"/>
        <w:rPr>
          <w:rFonts w:asciiTheme="majorHAnsi" w:eastAsia="Times New Roman" w:hAnsiTheme="majorHAnsi" w:cs="Tahoma"/>
          <w:lang w:eastAsia="en-GB"/>
        </w:rPr>
      </w:pPr>
      <w:r w:rsidRPr="0005216C">
        <w:rPr>
          <w:rFonts w:asciiTheme="majorHAnsi" w:eastAsia="Times New Roman" w:hAnsiTheme="majorHAnsi" w:cs="Tahoma"/>
          <w:lang w:eastAsia="en-GB"/>
        </w:rPr>
        <w:t>Telephone:</w:t>
      </w:r>
      <w:r>
        <w:rPr>
          <w:rFonts w:asciiTheme="majorHAnsi" w:eastAsia="Times New Roman" w:hAnsiTheme="majorHAnsi" w:cs="Tahoma"/>
          <w:lang w:eastAsia="en-GB"/>
        </w:rPr>
        <w:tab/>
      </w:r>
      <w:r>
        <w:rPr>
          <w:rFonts w:asciiTheme="majorHAnsi" w:eastAsia="Times New Roman" w:hAnsiTheme="majorHAnsi" w:cs="Tahoma"/>
          <w:lang w:eastAsia="en-GB"/>
        </w:rPr>
        <w:tab/>
      </w:r>
    </w:p>
    <w:p w:rsidR="00590576" w:rsidRDefault="00590576" w:rsidP="0005216C">
      <w:pPr>
        <w:spacing w:after="0" w:line="240" w:lineRule="auto"/>
        <w:rPr>
          <w:rFonts w:asciiTheme="majorHAnsi" w:eastAsia="Times New Roman" w:hAnsiTheme="majorHAnsi" w:cs="Tahoma"/>
          <w:sz w:val="18"/>
          <w:lang w:eastAsia="en-GB"/>
        </w:rPr>
      </w:pPr>
    </w:p>
    <w:sectPr w:rsidR="0059057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400" w:rsidRDefault="00DC4F0A">
      <w:pPr>
        <w:spacing w:after="0" w:line="240" w:lineRule="auto"/>
      </w:pPr>
      <w:r>
        <w:separator/>
      </w:r>
    </w:p>
  </w:endnote>
  <w:endnote w:type="continuationSeparator" w:id="0">
    <w:p w:rsidR="00904400" w:rsidRDefault="00DC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EE1" w:rsidRDefault="006F1EE1" w:rsidP="006F1EE1">
    <w:pPr>
      <w:pStyle w:val="Footer"/>
      <w:tabs>
        <w:tab w:val="left" w:pos="142"/>
        <w:tab w:val="left" w:pos="8931"/>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A1A4C">
      <w:rPr>
        <w:caps/>
        <w:noProof/>
        <w:color w:val="5B9BD5" w:themeColor="accent1"/>
      </w:rPr>
      <w:t>1</w:t>
    </w:r>
    <w:r>
      <w:rPr>
        <w:caps/>
        <w:noProof/>
        <w:color w:val="5B9BD5" w:themeColor="accent1"/>
      </w:rPr>
      <w:fldChar w:fldCharType="end"/>
    </w:r>
  </w:p>
  <w:p w:rsidR="00880A8B" w:rsidRPr="006F1EE1" w:rsidRDefault="006F1EE1">
    <w:pPr>
      <w:pStyle w:val="Footer"/>
      <w:rPr>
        <w:rFonts w:asciiTheme="majorHAnsi" w:hAnsiTheme="majorHAnsi"/>
        <w:sz w:val="20"/>
        <w:szCs w:val="20"/>
      </w:rPr>
    </w:pPr>
    <w:r w:rsidRPr="006F1EE1">
      <w:rPr>
        <w:rFonts w:asciiTheme="majorHAnsi" w:hAnsiTheme="majorHAnsi"/>
        <w:sz w:val="20"/>
        <w:szCs w:val="20"/>
      </w:rPr>
      <w:t>DRAFT e-saf</w:t>
    </w:r>
    <w:r w:rsidR="000D02F7">
      <w:rPr>
        <w:rFonts w:asciiTheme="majorHAnsi" w:hAnsiTheme="majorHAnsi"/>
        <w:sz w:val="20"/>
        <w:szCs w:val="20"/>
      </w:rPr>
      <w:t>ety policy</w:t>
    </w:r>
    <w:r w:rsidR="000D02F7">
      <w:rPr>
        <w:rFonts w:asciiTheme="majorHAnsi" w:hAnsiTheme="majorHAnsi"/>
        <w:sz w:val="20"/>
        <w:szCs w:val="20"/>
      </w:rPr>
      <w:tab/>
    </w:r>
    <w:r w:rsidR="000D02F7">
      <w:rPr>
        <w:rFonts w:asciiTheme="majorHAnsi" w:hAnsiTheme="majorHAnsi"/>
        <w:sz w:val="20"/>
        <w:szCs w:val="20"/>
      </w:rPr>
      <w:tab/>
      <w:t xml:space="preserve">Jeremy Harris, </w:t>
    </w:r>
    <w:r w:rsidRPr="006F1EE1">
      <w:rPr>
        <w:rFonts w:asciiTheme="majorHAnsi" w:hAnsiTheme="majorHAnsi"/>
        <w:sz w:val="20"/>
        <w:szCs w:val="20"/>
      </w:rPr>
      <w:t>August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400" w:rsidRDefault="00DC4F0A">
      <w:pPr>
        <w:spacing w:after="0" w:line="240" w:lineRule="auto"/>
      </w:pPr>
      <w:r>
        <w:separator/>
      </w:r>
    </w:p>
  </w:footnote>
  <w:footnote w:type="continuationSeparator" w:id="0">
    <w:p w:rsidR="00904400" w:rsidRDefault="00DC4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974E4"/>
    <w:multiLevelType w:val="hybridMultilevel"/>
    <w:tmpl w:val="463CE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B6C3A"/>
    <w:multiLevelType w:val="hybridMultilevel"/>
    <w:tmpl w:val="9B9C51E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94064"/>
    <w:multiLevelType w:val="hybridMultilevel"/>
    <w:tmpl w:val="E542BF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70031"/>
    <w:multiLevelType w:val="hybridMultilevel"/>
    <w:tmpl w:val="FC04E33A"/>
    <w:lvl w:ilvl="0" w:tplc="75F22FE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B3C71"/>
    <w:multiLevelType w:val="hybridMultilevel"/>
    <w:tmpl w:val="03FE63BC"/>
    <w:lvl w:ilvl="0" w:tplc="6A40806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9E05F4"/>
    <w:multiLevelType w:val="hybridMultilevel"/>
    <w:tmpl w:val="01E06DE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F5BA7"/>
    <w:multiLevelType w:val="hybridMultilevel"/>
    <w:tmpl w:val="9ED017D0"/>
    <w:lvl w:ilvl="0" w:tplc="B4BAD0FE">
      <w:start w:val="7"/>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0A14F9"/>
    <w:multiLevelType w:val="hybridMultilevel"/>
    <w:tmpl w:val="75D604A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C25BC9"/>
    <w:multiLevelType w:val="hybridMultilevel"/>
    <w:tmpl w:val="D918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281E6A"/>
    <w:multiLevelType w:val="hybridMultilevel"/>
    <w:tmpl w:val="161EC288"/>
    <w:lvl w:ilvl="0" w:tplc="472CF66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DB52C9"/>
    <w:multiLevelType w:val="hybridMultilevel"/>
    <w:tmpl w:val="614A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72B7A"/>
    <w:multiLevelType w:val="hybridMultilevel"/>
    <w:tmpl w:val="57B6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8738C"/>
    <w:multiLevelType w:val="hybridMultilevel"/>
    <w:tmpl w:val="260CFFA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C15F8D"/>
    <w:multiLevelType w:val="hybridMultilevel"/>
    <w:tmpl w:val="D6EE04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A42C1B"/>
    <w:multiLevelType w:val="hybridMultilevel"/>
    <w:tmpl w:val="8FDC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D15D24"/>
    <w:multiLevelType w:val="hybridMultilevel"/>
    <w:tmpl w:val="CF8CBC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188730D"/>
    <w:multiLevelType w:val="hybridMultilevel"/>
    <w:tmpl w:val="2B0841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670B6C39"/>
    <w:multiLevelType w:val="hybridMultilevel"/>
    <w:tmpl w:val="3282F73E"/>
    <w:lvl w:ilvl="0" w:tplc="08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FD186D"/>
    <w:multiLevelType w:val="hybridMultilevel"/>
    <w:tmpl w:val="8DA682C8"/>
    <w:lvl w:ilvl="0" w:tplc="67C4285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C53B3"/>
    <w:multiLevelType w:val="hybridMultilevel"/>
    <w:tmpl w:val="6FCEA03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557255"/>
    <w:multiLevelType w:val="hybridMultilevel"/>
    <w:tmpl w:val="028AC8A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C8331E8"/>
    <w:multiLevelType w:val="hybridMultilevel"/>
    <w:tmpl w:val="161EC288"/>
    <w:lvl w:ilvl="0" w:tplc="472CF66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4E4F90"/>
    <w:multiLevelType w:val="hybridMultilevel"/>
    <w:tmpl w:val="E73C95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865F85"/>
    <w:multiLevelType w:val="hybridMultilevel"/>
    <w:tmpl w:val="B46C23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88173D"/>
    <w:multiLevelType w:val="hybridMultilevel"/>
    <w:tmpl w:val="07F6BE7C"/>
    <w:lvl w:ilvl="0" w:tplc="1A324B36">
      <w:start w:val="1"/>
      <w:numFmt w:val="bullet"/>
      <w:lvlText w:val=""/>
      <w:lvlJc w:val="left"/>
      <w:pPr>
        <w:tabs>
          <w:tab w:val="num" w:pos="737"/>
        </w:tabs>
        <w:ind w:left="73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1"/>
  </w:num>
  <w:num w:numId="4">
    <w:abstractNumId w:val="24"/>
  </w:num>
  <w:num w:numId="5">
    <w:abstractNumId w:val="16"/>
  </w:num>
  <w:num w:numId="6">
    <w:abstractNumId w:val="19"/>
  </w:num>
  <w:num w:numId="7">
    <w:abstractNumId w:val="1"/>
  </w:num>
  <w:num w:numId="8">
    <w:abstractNumId w:val="23"/>
  </w:num>
  <w:num w:numId="9">
    <w:abstractNumId w:val="22"/>
  </w:num>
  <w:num w:numId="10">
    <w:abstractNumId w:val="2"/>
  </w:num>
  <w:num w:numId="11">
    <w:abstractNumId w:val="13"/>
  </w:num>
  <w:num w:numId="12">
    <w:abstractNumId w:val="7"/>
  </w:num>
  <w:num w:numId="13">
    <w:abstractNumId w:val="9"/>
  </w:num>
  <w:num w:numId="14">
    <w:abstractNumId w:val="17"/>
  </w:num>
  <w:num w:numId="15">
    <w:abstractNumId w:val="5"/>
  </w:num>
  <w:num w:numId="16">
    <w:abstractNumId w:val="0"/>
  </w:num>
  <w:num w:numId="17">
    <w:abstractNumId w:val="8"/>
  </w:num>
  <w:num w:numId="18">
    <w:abstractNumId w:val="15"/>
  </w:num>
  <w:num w:numId="19">
    <w:abstractNumId w:val="20"/>
  </w:num>
  <w:num w:numId="20">
    <w:abstractNumId w:val="21"/>
  </w:num>
  <w:num w:numId="21">
    <w:abstractNumId w:val="6"/>
  </w:num>
  <w:num w:numId="22">
    <w:abstractNumId w:val="18"/>
  </w:num>
  <w:num w:numId="23">
    <w:abstractNumId w:val="4"/>
  </w:num>
  <w:num w:numId="24">
    <w:abstractNumId w:val="3"/>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6C"/>
    <w:rsid w:val="0003162B"/>
    <w:rsid w:val="0005216C"/>
    <w:rsid w:val="000C033D"/>
    <w:rsid w:val="000D02F7"/>
    <w:rsid w:val="00101E9A"/>
    <w:rsid w:val="00131FA5"/>
    <w:rsid w:val="0017507B"/>
    <w:rsid w:val="00203B0E"/>
    <w:rsid w:val="00234B46"/>
    <w:rsid w:val="00302401"/>
    <w:rsid w:val="00315BF2"/>
    <w:rsid w:val="003410EE"/>
    <w:rsid w:val="003540B6"/>
    <w:rsid w:val="00360DE5"/>
    <w:rsid w:val="00394F81"/>
    <w:rsid w:val="003B6ED1"/>
    <w:rsid w:val="003D3117"/>
    <w:rsid w:val="004178C8"/>
    <w:rsid w:val="004A73AB"/>
    <w:rsid w:val="004D0D0A"/>
    <w:rsid w:val="0050003C"/>
    <w:rsid w:val="00590576"/>
    <w:rsid w:val="005F60D7"/>
    <w:rsid w:val="006930A8"/>
    <w:rsid w:val="006A1A4C"/>
    <w:rsid w:val="006E0964"/>
    <w:rsid w:val="006F1EE1"/>
    <w:rsid w:val="006F31EE"/>
    <w:rsid w:val="0077564B"/>
    <w:rsid w:val="00855D2B"/>
    <w:rsid w:val="00880A8B"/>
    <w:rsid w:val="008B56A3"/>
    <w:rsid w:val="00904400"/>
    <w:rsid w:val="00962536"/>
    <w:rsid w:val="009A3433"/>
    <w:rsid w:val="009B6910"/>
    <w:rsid w:val="009D0CEC"/>
    <w:rsid w:val="009E64C9"/>
    <w:rsid w:val="009E6CD7"/>
    <w:rsid w:val="00A158FE"/>
    <w:rsid w:val="00A7620E"/>
    <w:rsid w:val="00A96E04"/>
    <w:rsid w:val="00AA275F"/>
    <w:rsid w:val="00AE2281"/>
    <w:rsid w:val="00AE62A9"/>
    <w:rsid w:val="00B2412B"/>
    <w:rsid w:val="00B42670"/>
    <w:rsid w:val="00C05F8C"/>
    <w:rsid w:val="00C077A5"/>
    <w:rsid w:val="00C830D3"/>
    <w:rsid w:val="00CC0DF6"/>
    <w:rsid w:val="00DC4F0A"/>
    <w:rsid w:val="00EF3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91B3444-3A74-49B5-AB29-541C5B37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0576"/>
    <w:pPr>
      <w:keepNext/>
      <w:keepLines/>
      <w:spacing w:before="240" w:after="0"/>
      <w:outlineLvl w:val="0"/>
    </w:pPr>
    <w:rPr>
      <w:rFonts w:asciiTheme="majorHAnsi" w:eastAsiaTheme="majorEastAsia" w:hAnsiTheme="majorHAnsi"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590576"/>
    <w:pPr>
      <w:keepNext/>
      <w:keepLines/>
      <w:spacing w:before="40" w:after="0"/>
      <w:outlineLvl w:val="1"/>
    </w:pPr>
    <w:rPr>
      <w:rFonts w:asciiTheme="majorHAnsi" w:eastAsiaTheme="majorEastAsia" w:hAnsiTheme="majorHAnsi" w:cstheme="majorBidi"/>
      <w:color w:val="2E74B5" w:themeColor="accent1"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16C"/>
    <w:pPr>
      <w:ind w:left="720"/>
      <w:contextualSpacing/>
    </w:pPr>
  </w:style>
  <w:style w:type="paragraph" w:styleId="Header">
    <w:name w:val="header"/>
    <w:basedOn w:val="Normal"/>
    <w:link w:val="HeaderChar"/>
    <w:uiPriority w:val="99"/>
    <w:unhideWhenUsed/>
    <w:rsid w:val="00880A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A8B"/>
  </w:style>
  <w:style w:type="paragraph" w:styleId="Footer">
    <w:name w:val="footer"/>
    <w:basedOn w:val="Normal"/>
    <w:link w:val="FooterChar"/>
    <w:uiPriority w:val="99"/>
    <w:unhideWhenUsed/>
    <w:rsid w:val="00880A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A8B"/>
  </w:style>
  <w:style w:type="table" w:styleId="TableGrid">
    <w:name w:val="Table Grid"/>
    <w:basedOn w:val="TableNormal"/>
    <w:uiPriority w:val="39"/>
    <w:rsid w:val="006F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0576"/>
    <w:rPr>
      <w:rFonts w:asciiTheme="majorHAnsi" w:eastAsiaTheme="majorEastAsia" w:hAnsiTheme="majorHAnsi" w:cstheme="majorBidi"/>
      <w:color w:val="2E74B5" w:themeColor="accent1" w:themeShade="BF"/>
      <w:sz w:val="28"/>
      <w:szCs w:val="32"/>
    </w:rPr>
  </w:style>
  <w:style w:type="character" w:customStyle="1" w:styleId="Heading2Char">
    <w:name w:val="Heading 2 Char"/>
    <w:basedOn w:val="DefaultParagraphFont"/>
    <w:link w:val="Heading2"/>
    <w:uiPriority w:val="9"/>
    <w:rsid w:val="00590576"/>
    <w:rPr>
      <w:rFonts w:asciiTheme="majorHAnsi" w:eastAsiaTheme="majorEastAsia" w:hAnsiTheme="majorHAnsi" w:cstheme="majorBidi"/>
      <w:color w:val="2E74B5" w:themeColor="accent1" w:themeShade="BF"/>
      <w:sz w:val="24"/>
      <w:szCs w:val="26"/>
    </w:rPr>
  </w:style>
  <w:style w:type="paragraph" w:styleId="TOCHeading">
    <w:name w:val="TOC Heading"/>
    <w:basedOn w:val="Heading1"/>
    <w:next w:val="Normal"/>
    <w:uiPriority w:val="39"/>
    <w:unhideWhenUsed/>
    <w:qFormat/>
    <w:rsid w:val="00590576"/>
    <w:pPr>
      <w:outlineLvl w:val="9"/>
    </w:pPr>
    <w:rPr>
      <w:lang w:val="en-US"/>
    </w:rPr>
  </w:style>
  <w:style w:type="paragraph" w:styleId="TOC1">
    <w:name w:val="toc 1"/>
    <w:basedOn w:val="Normal"/>
    <w:next w:val="Normal"/>
    <w:autoRedefine/>
    <w:uiPriority w:val="39"/>
    <w:unhideWhenUsed/>
    <w:rsid w:val="00590576"/>
    <w:pPr>
      <w:spacing w:after="100"/>
    </w:pPr>
  </w:style>
  <w:style w:type="paragraph" w:styleId="TOC2">
    <w:name w:val="toc 2"/>
    <w:basedOn w:val="Normal"/>
    <w:next w:val="Normal"/>
    <w:autoRedefine/>
    <w:uiPriority w:val="39"/>
    <w:unhideWhenUsed/>
    <w:rsid w:val="00590576"/>
    <w:pPr>
      <w:spacing w:after="100"/>
      <w:ind w:left="220"/>
    </w:pPr>
  </w:style>
  <w:style w:type="paragraph" w:styleId="TOC3">
    <w:name w:val="toc 3"/>
    <w:basedOn w:val="Normal"/>
    <w:next w:val="Normal"/>
    <w:autoRedefine/>
    <w:uiPriority w:val="39"/>
    <w:unhideWhenUsed/>
    <w:rsid w:val="00590576"/>
    <w:pPr>
      <w:spacing w:after="100"/>
      <w:ind w:left="440"/>
    </w:pPr>
  </w:style>
  <w:style w:type="character" w:styleId="Hyperlink">
    <w:name w:val="Hyperlink"/>
    <w:basedOn w:val="DefaultParagraphFont"/>
    <w:uiPriority w:val="99"/>
    <w:unhideWhenUsed/>
    <w:rsid w:val="00590576"/>
    <w:rPr>
      <w:color w:val="0563C1" w:themeColor="hyperlink"/>
      <w:u w:val="single"/>
    </w:rPr>
  </w:style>
  <w:style w:type="paragraph" w:styleId="NormalWeb">
    <w:name w:val="Normal (Web)"/>
    <w:basedOn w:val="Normal"/>
    <w:uiPriority w:val="99"/>
    <w:unhideWhenUsed/>
    <w:rsid w:val="00A762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8893">
      <w:bodyDiv w:val="1"/>
      <w:marLeft w:val="0"/>
      <w:marRight w:val="0"/>
      <w:marTop w:val="0"/>
      <w:marBottom w:val="0"/>
      <w:divBdr>
        <w:top w:val="none" w:sz="0" w:space="0" w:color="auto"/>
        <w:left w:val="none" w:sz="0" w:space="0" w:color="auto"/>
        <w:bottom w:val="none" w:sz="0" w:space="0" w:color="auto"/>
        <w:right w:val="none" w:sz="0" w:space="0" w:color="auto"/>
      </w:divBdr>
    </w:div>
    <w:div w:id="170914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8C1850CB43204FBE75EC3A6082E87C" ma:contentTypeVersion="0" ma:contentTypeDescription="Create a new document." ma:contentTypeScope="" ma:versionID="bbe0c0b8e1b50a5ffac5706aac30353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02980C0-8106-4499-89FC-CB23F46A3DD1}"/>
</file>

<file path=customXml/itemProps2.xml><?xml version="1.0" encoding="utf-8"?>
<ds:datastoreItem xmlns:ds="http://schemas.openxmlformats.org/officeDocument/2006/customXml" ds:itemID="{A1D5E0A8-AB8F-4D02-9B95-E6D13E4AD85D}"/>
</file>

<file path=customXml/itemProps3.xml><?xml version="1.0" encoding="utf-8"?>
<ds:datastoreItem xmlns:ds="http://schemas.openxmlformats.org/officeDocument/2006/customXml" ds:itemID="{8626B9EC-3453-4CD7-9E5E-6A7A750CF03E}"/>
</file>

<file path=customXml/itemProps4.xml><?xml version="1.0" encoding="utf-8"?>
<ds:datastoreItem xmlns:ds="http://schemas.openxmlformats.org/officeDocument/2006/customXml" ds:itemID="{7DF0AB4B-8BBC-4EBA-8B99-649A66A0CDFA}"/>
</file>

<file path=docProps/app.xml><?xml version="1.0" encoding="utf-8"?>
<Properties xmlns="http://schemas.openxmlformats.org/officeDocument/2006/extended-properties" xmlns:vt="http://schemas.openxmlformats.org/officeDocument/2006/docPropsVTypes">
  <Template>Normal</Template>
  <TotalTime>1</TotalTime>
  <Pages>8</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Hackney Learning Trust</Company>
  <LinksUpToDate>false</LinksUpToDate>
  <CharactersWithSpaces>14750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HLT Online Safety Policy - Childminder</dc:title>
  <dc:subject/>
  <dc:creator>Jeremy Harris</dc:creator>
  <cp:keywords/>
  <dc:description/>
  <cp:lastModifiedBy>Jeremy Harris</cp:lastModifiedBy>
  <cp:revision>2</cp:revision>
  <dcterms:created xsi:type="dcterms:W3CDTF">2016-05-18T15:53:00Z</dcterms:created>
  <dcterms:modified xsi:type="dcterms:W3CDTF">2016-05-18T15:53:00Z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0x0101003F8C1850CB43204FBE75EC3A6082E87C</vt:lpwstr>
  </property>
</Properties>
</file>